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B89F80C" w14:textId="77777777" w:rsidR="003118F3" w:rsidRDefault="003118F3" w:rsidP="007313BD">
      <w:pPr>
        <w:spacing w:after="0" w:line="240" w:lineRule="auto"/>
        <w:jc w:val="both"/>
        <w:rPr>
          <w:rFonts w:ascii="Times New Roman" w:hAnsi="Times New Roman" w:cs="Times New Roman"/>
          <w:b/>
          <w:bCs/>
          <w:sz w:val="24"/>
          <w:szCs w:val="24"/>
          <w:lang w:val="uk-UA"/>
        </w:rPr>
      </w:pPr>
    </w:p>
    <w:p w14:paraId="727F4F9F" w14:textId="633B787B" w:rsidR="001B33F3" w:rsidRPr="003118F3" w:rsidRDefault="003118F3" w:rsidP="007313BD">
      <w:pPr>
        <w:spacing w:after="0" w:line="240" w:lineRule="auto"/>
        <w:jc w:val="both"/>
        <w:rPr>
          <w:rFonts w:ascii="Times New Roman" w:hAnsi="Times New Roman" w:cs="Times New Roman"/>
          <w:b/>
          <w:bCs/>
          <w:sz w:val="24"/>
          <w:szCs w:val="24"/>
          <w:lang w:val="uk-UA"/>
        </w:rPr>
      </w:pPr>
      <w:r w:rsidRPr="003118F3">
        <w:rPr>
          <w:rFonts w:ascii="Times New Roman" w:hAnsi="Times New Roman" w:cs="Times New Roman"/>
          <w:b/>
          <w:bCs/>
          <w:sz w:val="24"/>
          <w:szCs w:val="24"/>
          <w:lang w:val="uk-UA"/>
        </w:rPr>
        <w:t>13.12.2021</w:t>
      </w:r>
    </w:p>
    <w:p w14:paraId="080281D5" w14:textId="77777777" w:rsidR="003118F3" w:rsidRDefault="003118F3" w:rsidP="003118F3">
      <w:pPr>
        <w:spacing w:after="0" w:line="240" w:lineRule="auto"/>
        <w:ind w:firstLine="567"/>
        <w:jc w:val="both"/>
        <w:rPr>
          <w:rFonts w:ascii="Times New Roman" w:hAnsi="Times New Roman" w:cs="Times New Roman"/>
          <w:sz w:val="28"/>
          <w:szCs w:val="28"/>
          <w:lang w:val="uk-UA"/>
        </w:rPr>
      </w:pPr>
    </w:p>
    <w:p w14:paraId="75411A8C" w14:textId="4FF869DF" w:rsidR="003118F3" w:rsidRDefault="003118F3" w:rsidP="003118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Pr>
          <w:rFonts w:ascii="Times New Roman" w:hAnsi="Times New Roman" w:cs="Times New Roman"/>
          <w:sz w:val="28"/>
          <w:szCs w:val="28"/>
          <w:lang w:val="uk-UA"/>
        </w:rPr>
        <w:t>.</w:t>
      </w:r>
    </w:p>
    <w:p w14:paraId="5DA45695" w14:textId="67FEFB93" w:rsidR="003118F3" w:rsidRPr="00A06E04" w:rsidRDefault="003118F3" w:rsidP="003118F3">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Pr>
          <w:rFonts w:ascii="Times New Roman" w:hAnsi="Times New Roman" w:cs="Times New Roman"/>
          <w:sz w:val="28"/>
          <w:szCs w:val="28"/>
          <w:lang w:val="uk-UA"/>
        </w:rPr>
        <w:t>2</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049A775C" w14:textId="77777777" w:rsidR="003118F3" w:rsidRDefault="003118F3" w:rsidP="003118F3">
      <w:pPr>
        <w:spacing w:after="0" w:line="240" w:lineRule="auto"/>
        <w:ind w:firstLine="567"/>
        <w:jc w:val="both"/>
        <w:rPr>
          <w:rFonts w:ascii="Times New Roman" w:hAnsi="Times New Roman" w:cs="Times New Roman"/>
          <w:sz w:val="28"/>
          <w:szCs w:val="28"/>
          <w:lang w:val="uk-UA"/>
        </w:rPr>
      </w:pPr>
    </w:p>
    <w:p w14:paraId="34E1C71C" w14:textId="77777777" w:rsidR="003118F3" w:rsidRPr="00B6693F" w:rsidRDefault="003118F3" w:rsidP="003118F3">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Pr>
          <w:rFonts w:ascii="Times New Roman" w:eastAsia="Times New Roman" w:hAnsi="Times New Roman" w:cs="Times New Roman"/>
          <w:sz w:val="28"/>
          <w:szCs w:val="28"/>
          <w:lang w:val="uk-UA"/>
        </w:rPr>
        <w:t>)</w:t>
      </w:r>
    </w:p>
    <w:p w14:paraId="031A40F3" w14:textId="77777777" w:rsidR="003118F3" w:rsidRPr="003118F3" w:rsidRDefault="003118F3" w:rsidP="003118F3">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3118F3">
        <w:rPr>
          <w:rFonts w:ascii="Times New Roman" w:eastAsia="Times New Roman" w:hAnsi="Times New Roman" w:cs="Times New Roman"/>
          <w:b/>
          <w:bCs/>
          <w:sz w:val="28"/>
          <w:szCs w:val="28"/>
          <w:lang w:val="uk-UA"/>
        </w:rPr>
        <w:t xml:space="preserve">Ідентифікатор закупівлі: </w:t>
      </w:r>
      <w:r w:rsidRPr="003118F3">
        <w:rPr>
          <w:rFonts w:ascii="Times New Roman" w:hAnsi="Times New Roman" w:cs="Times New Roman"/>
          <w:sz w:val="28"/>
          <w:szCs w:val="28"/>
          <w:shd w:val="clear" w:color="auto" w:fill="FFFFFF"/>
        </w:rPr>
        <w:t>UA-2021-12-13-018448-c</w:t>
      </w:r>
    </w:p>
    <w:p w14:paraId="2442B644" w14:textId="144DAE09" w:rsidR="003118F3" w:rsidRPr="003118F3" w:rsidRDefault="003118F3" w:rsidP="003118F3">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3118F3">
        <w:rPr>
          <w:rFonts w:ascii="Times New Roman" w:eastAsia="Times New Roman" w:hAnsi="Times New Roman" w:cs="Times New Roman"/>
          <w:b/>
          <w:bCs/>
          <w:sz w:val="28"/>
          <w:szCs w:val="28"/>
          <w:lang w:val="uk-UA"/>
        </w:rPr>
        <w:t xml:space="preserve">Тип процедури: </w:t>
      </w:r>
      <w:r w:rsidRPr="003118F3">
        <w:rPr>
          <w:rFonts w:ascii="Times New Roman" w:eastAsia="Times New Roman" w:hAnsi="Times New Roman" w:cs="Times New Roman"/>
          <w:sz w:val="28"/>
          <w:szCs w:val="28"/>
          <w:lang w:val="uk-UA"/>
        </w:rPr>
        <w:t>переговорна процедура (скорочена).</w:t>
      </w:r>
    </w:p>
    <w:p w14:paraId="2E571C41" w14:textId="3D5DED13" w:rsidR="003118F3" w:rsidRDefault="003118F3" w:rsidP="003118F3">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166</w:t>
      </w:r>
      <w:r w:rsidRPr="00B6693F">
        <w:rPr>
          <w:rFonts w:ascii="Times New Roman" w:eastAsia="Times New Roman" w:hAnsi="Times New Roman" w:cs="Times New Roman"/>
          <w:sz w:val="28"/>
          <w:szCs w:val="28"/>
          <w:lang w:val="uk-UA"/>
        </w:rPr>
        <w:t> 000 грн</w:t>
      </w:r>
      <w:r>
        <w:rPr>
          <w:rFonts w:ascii="Times New Roman" w:eastAsia="Times New Roman" w:hAnsi="Times New Roman" w:cs="Times New Roman"/>
          <w:sz w:val="28"/>
          <w:szCs w:val="28"/>
          <w:lang w:val="uk-UA"/>
        </w:rPr>
        <w:t>.</w:t>
      </w:r>
    </w:p>
    <w:p w14:paraId="5EE3C360" w14:textId="2E440B3A" w:rsidR="003118F3" w:rsidRDefault="003118F3" w:rsidP="003118F3">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Pr="003118F3">
        <w:rPr>
          <w:rFonts w:ascii="Times New Roman" w:eastAsia="Times New Roman" w:hAnsi="Times New Roman" w:cs="Times New Roman"/>
          <w:sz w:val="28"/>
          <w:szCs w:val="28"/>
          <w:lang w:val="uk-UA"/>
        </w:rPr>
        <w:t>37507</w:t>
      </w:r>
      <w:r w:rsidRPr="008D0C52">
        <w:rPr>
          <w:rFonts w:ascii="Times New Roman" w:eastAsia="Times New Roman" w:hAnsi="Times New Roman" w:cs="Times New Roman"/>
          <w:sz w:val="28"/>
          <w:szCs w:val="28"/>
          <w:lang w:val="uk-UA"/>
        </w:rPr>
        <w:t xml:space="preserve"> кВт.год</w:t>
      </w:r>
      <w:r>
        <w:rPr>
          <w:rFonts w:ascii="Times New Roman" w:eastAsia="Times New Roman" w:hAnsi="Times New Roman" w:cs="Times New Roman"/>
          <w:sz w:val="28"/>
          <w:szCs w:val="28"/>
          <w:lang w:val="uk-UA"/>
        </w:rPr>
        <w:t>.</w:t>
      </w:r>
    </w:p>
    <w:p w14:paraId="62CB2AF1" w14:textId="77777777" w:rsidR="003118F3" w:rsidRDefault="003118F3" w:rsidP="003118F3">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 з 01.01.2022 р. по 31.12.2022 р.</w:t>
      </w:r>
    </w:p>
    <w:p w14:paraId="54A1F6E5" w14:textId="77777777" w:rsidR="003118F3" w:rsidRDefault="003118F3" w:rsidP="003118F3">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w:t>
      </w:r>
      <w:r>
        <w:rPr>
          <w:rFonts w:ascii="Times New Roman" w:eastAsia="Times New Roman" w:hAnsi="Times New Roman" w:cs="Times New Roman"/>
          <w:b/>
          <w:bCs/>
          <w:sz w:val="28"/>
          <w:szCs w:val="28"/>
          <w:lang w:val="uk-UA"/>
        </w:rPr>
        <w:t>и</w:t>
      </w:r>
      <w:r w:rsidRPr="001A2133">
        <w:rPr>
          <w:rFonts w:ascii="Times New Roman" w:eastAsia="Times New Roman" w:hAnsi="Times New Roman" w:cs="Times New Roman"/>
          <w:b/>
          <w:bCs/>
          <w:sz w:val="28"/>
          <w:szCs w:val="28"/>
          <w:lang w:val="uk-UA"/>
        </w:rPr>
        <w:t xml:space="preserve"> споживання</w:t>
      </w:r>
      <w:r>
        <w:rPr>
          <w:rFonts w:ascii="Times New Roman" w:eastAsia="Times New Roman" w:hAnsi="Times New Roman" w:cs="Times New Roman"/>
          <w:sz w:val="28"/>
          <w:szCs w:val="28"/>
          <w:lang w:val="uk-UA"/>
        </w:rPr>
        <w:t xml:space="preserve">: </w:t>
      </w:r>
    </w:p>
    <w:p w14:paraId="6F306241" w14:textId="77777777" w:rsidR="003118F3" w:rsidRDefault="003118F3" w:rsidP="003118F3">
      <w:pPr>
        <w:pStyle w:val="a3"/>
        <w:numPr>
          <w:ilvl w:val="0"/>
          <w:numId w:val="4"/>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3118F3">
        <w:rPr>
          <w:rFonts w:ascii="Times New Roman" w:eastAsia="Times New Roman" w:hAnsi="Times New Roman" w:cs="Times New Roman"/>
          <w:sz w:val="28"/>
          <w:szCs w:val="28"/>
          <w:lang w:val="uk-UA"/>
        </w:rPr>
        <w:t xml:space="preserve">07270, Київська область, Вишгородський район, місто Чорнобиль, вул. </w:t>
      </w:r>
      <w:proofErr w:type="spellStart"/>
      <w:r w:rsidRPr="003118F3">
        <w:rPr>
          <w:rFonts w:ascii="Times New Roman" w:eastAsia="Times New Roman" w:hAnsi="Times New Roman" w:cs="Times New Roman"/>
          <w:sz w:val="28"/>
          <w:szCs w:val="28"/>
          <w:lang w:val="uk-UA"/>
        </w:rPr>
        <w:t>Літейна</w:t>
      </w:r>
      <w:proofErr w:type="spellEnd"/>
      <w:r w:rsidRPr="003118F3">
        <w:rPr>
          <w:rFonts w:ascii="Times New Roman" w:eastAsia="Times New Roman" w:hAnsi="Times New Roman" w:cs="Times New Roman"/>
          <w:sz w:val="28"/>
          <w:szCs w:val="28"/>
          <w:lang w:val="uk-UA"/>
        </w:rPr>
        <w:t xml:space="preserve">; </w:t>
      </w:r>
    </w:p>
    <w:p w14:paraId="76637834" w14:textId="77777777" w:rsidR="003118F3" w:rsidRDefault="003118F3" w:rsidP="003118F3">
      <w:pPr>
        <w:pStyle w:val="a3"/>
        <w:numPr>
          <w:ilvl w:val="0"/>
          <w:numId w:val="4"/>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3118F3">
        <w:rPr>
          <w:rFonts w:ascii="Times New Roman" w:eastAsia="Times New Roman" w:hAnsi="Times New Roman" w:cs="Times New Roman"/>
          <w:sz w:val="28"/>
          <w:szCs w:val="28"/>
          <w:lang w:val="uk-UA"/>
        </w:rPr>
        <w:t xml:space="preserve">07270, Київська область, Вишгородський район, місто Чорнобиль, вул. </w:t>
      </w:r>
      <w:proofErr w:type="spellStart"/>
      <w:r w:rsidRPr="003118F3">
        <w:rPr>
          <w:rFonts w:ascii="Times New Roman" w:eastAsia="Times New Roman" w:hAnsi="Times New Roman" w:cs="Times New Roman"/>
          <w:sz w:val="28"/>
          <w:szCs w:val="28"/>
          <w:lang w:val="uk-UA"/>
        </w:rPr>
        <w:t>Полупанова</w:t>
      </w:r>
      <w:proofErr w:type="spellEnd"/>
      <w:r w:rsidRPr="003118F3">
        <w:rPr>
          <w:rFonts w:ascii="Times New Roman" w:eastAsia="Times New Roman" w:hAnsi="Times New Roman" w:cs="Times New Roman"/>
          <w:sz w:val="28"/>
          <w:szCs w:val="28"/>
          <w:lang w:val="uk-UA"/>
        </w:rPr>
        <w:t xml:space="preserve">, 26а; </w:t>
      </w:r>
    </w:p>
    <w:p w14:paraId="273B3D10" w14:textId="5489F607" w:rsidR="003118F3" w:rsidRDefault="003118F3" w:rsidP="003118F3">
      <w:pPr>
        <w:pStyle w:val="a3"/>
        <w:numPr>
          <w:ilvl w:val="0"/>
          <w:numId w:val="4"/>
        </w:numPr>
        <w:tabs>
          <w:tab w:val="left" w:pos="567"/>
          <w:tab w:val="left" w:pos="993"/>
        </w:tabs>
        <w:spacing w:after="0" w:line="240" w:lineRule="auto"/>
        <w:ind w:left="567" w:firstLine="0"/>
        <w:jc w:val="both"/>
        <w:rPr>
          <w:rFonts w:ascii="Times New Roman" w:eastAsia="Times New Roman" w:hAnsi="Times New Roman" w:cs="Times New Roman"/>
          <w:sz w:val="28"/>
          <w:szCs w:val="28"/>
          <w:lang w:val="uk-UA"/>
        </w:rPr>
      </w:pPr>
      <w:r w:rsidRPr="003118F3">
        <w:rPr>
          <w:rFonts w:ascii="Times New Roman" w:eastAsia="Times New Roman" w:hAnsi="Times New Roman" w:cs="Times New Roman"/>
          <w:sz w:val="28"/>
          <w:szCs w:val="28"/>
          <w:lang w:val="uk-UA"/>
        </w:rPr>
        <w:t>07270, Київська область, Вишгородський район, село Оташів</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8F7464">
        <w:rPr>
          <w:rFonts w:ascii="Times New Roman" w:eastAsia="Times New Roman" w:hAnsi="Times New Roman" w:cs="Times New Roman"/>
          <w:sz w:val="28"/>
          <w:szCs w:val="28"/>
          <w:lang w:val="uk-UA"/>
        </w:rPr>
        <w:t>іднос</w:t>
      </w:r>
      <w:r>
        <w:rPr>
          <w:rFonts w:ascii="Times New Roman" w:eastAsia="Times New Roman" w:hAnsi="Times New Roman" w:cs="Times New Roman"/>
          <w:sz w:val="28"/>
          <w:szCs w:val="28"/>
          <w:lang w:val="uk-UA"/>
        </w:rPr>
        <w:t>и</w:t>
      </w:r>
      <w:r w:rsidRPr="008F7464">
        <w:rPr>
          <w:rFonts w:ascii="Times New Roman" w:eastAsia="Times New Roman" w:hAnsi="Times New Roman" w:cs="Times New Roman"/>
          <w:sz w:val="28"/>
          <w:szCs w:val="28"/>
          <w:lang w:val="uk-UA"/>
        </w:rPr>
        <w:t>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26A25CAA" w14:textId="77777777" w:rsidR="003118F3" w:rsidRDefault="003118F3" w:rsidP="003118F3">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3DC9B508" w14:textId="77777777" w:rsidR="003118F3" w:rsidRPr="00B6693F" w:rsidRDefault="003118F3" w:rsidP="003118F3">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7E32D47C" w14:textId="77777777" w:rsidR="003118F3" w:rsidRPr="00106378" w:rsidRDefault="003118F3" w:rsidP="003118F3">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w:t>
      </w:r>
      <w:r w:rsidRPr="00106378">
        <w:rPr>
          <w:rFonts w:ascii="Times New Roman" w:eastAsia="Times New Roman" w:hAnsi="Times New Roman" w:cs="Times New Roman"/>
          <w:sz w:val="28"/>
          <w:szCs w:val="28"/>
          <w:lang w:val="uk-UA"/>
        </w:rPr>
        <w:lastRenderedPageBreak/>
        <w:t>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F0E9E6A" w14:textId="77777777" w:rsidR="003118F3" w:rsidRPr="00A06E04" w:rsidRDefault="003118F3" w:rsidP="003118F3">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Pr>
          <w:rFonts w:ascii="Times New Roman" w:hAnsi="Times New Roman" w:cs="Times New Roman"/>
          <w:sz w:val="28"/>
          <w:szCs w:val="28"/>
          <w:lang w:val="uk-UA"/>
        </w:rPr>
        <w:t>ц</w:t>
      </w:r>
      <w:r w:rsidRPr="00A06E04">
        <w:rPr>
          <w:rFonts w:ascii="Times New Roman" w:hAnsi="Times New Roman" w:cs="Times New Roman"/>
          <w:sz w:val="28"/>
          <w:szCs w:val="28"/>
          <w:lang w:val="uk-UA"/>
        </w:rPr>
        <w:t xml:space="preserve">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 тариф, встановлений Регулятором для оператора системи </w:t>
      </w:r>
      <w:r>
        <w:rPr>
          <w:rFonts w:ascii="Times New Roman" w:hAnsi="Times New Roman" w:cs="Times New Roman"/>
          <w:sz w:val="28"/>
          <w:szCs w:val="28"/>
          <w:lang w:val="uk-UA"/>
        </w:rPr>
        <w:t>розподілу електричної енергії;</w:t>
      </w:r>
      <w:r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6EE054FF" w14:textId="77777777" w:rsidR="003118F3" w:rsidRDefault="003118F3" w:rsidP="003118F3">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та ціна 1 кВт/год електричної енергії на грудень 202</w:t>
      </w:r>
      <w:r>
        <w:rPr>
          <w:rFonts w:ascii="Times New Roman" w:hAnsi="Times New Roman" w:cs="Times New Roman"/>
          <w:sz w:val="28"/>
          <w:szCs w:val="28"/>
          <w:lang w:val="uk-UA"/>
        </w:rPr>
        <w:t xml:space="preserve">1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2F29AAA8" w14:textId="3744EBD1" w:rsidR="003118F3" w:rsidRPr="006F121A" w:rsidRDefault="003118F3" w:rsidP="00D30062">
      <w:pPr>
        <w:suppressAutoHyphens/>
        <w:spacing w:before="240" w:after="0" w:line="240" w:lineRule="auto"/>
        <w:ind w:firstLine="567"/>
        <w:jc w:val="both"/>
        <w:rPr>
          <w:rFonts w:ascii="Times New Roman" w:eastAsia="Calibri" w:hAnsi="Times New Roman" w:cs="Times New Roman"/>
          <w:color w:val="000000"/>
          <w:sz w:val="28"/>
          <w:szCs w:val="28"/>
          <w:lang w:val="uk-UA" w:eastAsia="zh-CN"/>
        </w:rPr>
      </w:pPr>
      <w:r w:rsidRPr="006F121A">
        <w:rPr>
          <w:rFonts w:ascii="Times New Roman" w:eastAsia="Calibri" w:hAnsi="Times New Roman" w:cs="Times New Roman"/>
          <w:color w:val="000000"/>
          <w:sz w:val="28"/>
          <w:szCs w:val="28"/>
          <w:lang w:val="uk-UA" w:eastAsia="zh-CN"/>
        </w:rPr>
        <w:t>Ціна товару включає в себе вартість послуг оператора системи передачі щодо надання послуг з передачі електричної енергії</w:t>
      </w:r>
      <w:r w:rsidR="00D30062">
        <w:rPr>
          <w:rFonts w:ascii="Times New Roman" w:eastAsia="Calibri" w:hAnsi="Times New Roman" w:cs="Times New Roman"/>
          <w:color w:val="000000"/>
          <w:sz w:val="28"/>
          <w:szCs w:val="28"/>
          <w:lang w:val="uk-UA" w:eastAsia="zh-CN"/>
        </w:rPr>
        <w:t xml:space="preserve"> (</w:t>
      </w:r>
      <w:r w:rsidR="00D30062" w:rsidRPr="00D30062">
        <w:rPr>
          <w:rFonts w:ascii="Times New Roman" w:eastAsia="Calibri" w:hAnsi="Times New Roman" w:cs="Times New Roman"/>
          <w:i/>
          <w:iCs/>
          <w:color w:val="000000"/>
          <w:sz w:val="28"/>
          <w:szCs w:val="28"/>
          <w:lang w:val="uk-UA" w:eastAsia="zh-CN"/>
        </w:rPr>
        <w:t>без врахування вартості послуг</w:t>
      </w:r>
      <w:r w:rsidRPr="00D30062">
        <w:rPr>
          <w:rFonts w:ascii="Times New Roman" w:eastAsia="Calibri" w:hAnsi="Times New Roman" w:cs="Times New Roman"/>
          <w:i/>
          <w:iCs/>
          <w:color w:val="000000"/>
          <w:sz w:val="28"/>
          <w:szCs w:val="28"/>
          <w:lang w:val="uk-UA" w:eastAsia="zh-CN"/>
        </w:rPr>
        <w:t xml:space="preserve"> з розподілу електричної енергії</w:t>
      </w:r>
      <w:r w:rsidR="00D30062">
        <w:rPr>
          <w:rFonts w:ascii="Times New Roman" w:eastAsia="Calibri" w:hAnsi="Times New Roman" w:cs="Times New Roman"/>
          <w:color w:val="000000"/>
          <w:sz w:val="28"/>
          <w:szCs w:val="28"/>
          <w:lang w:val="uk-UA" w:eastAsia="zh-CN"/>
        </w:rPr>
        <w:t>)</w:t>
      </w:r>
      <w:r w:rsidRPr="006F121A">
        <w:rPr>
          <w:rFonts w:ascii="Times New Roman" w:eastAsia="Calibri" w:hAnsi="Times New Roman" w:cs="Times New Roman"/>
          <w:color w:val="000000"/>
          <w:sz w:val="28"/>
          <w:szCs w:val="28"/>
          <w:lang w:val="uk-UA" w:eastAsia="zh-CN"/>
        </w:rPr>
        <w:t>.</w:t>
      </w:r>
    </w:p>
    <w:p w14:paraId="6C84B7C9" w14:textId="77777777" w:rsidR="003118F3" w:rsidRDefault="003118F3" w:rsidP="003118F3">
      <w:pPr>
        <w:spacing w:after="0" w:line="240" w:lineRule="auto"/>
        <w:jc w:val="both"/>
        <w:rPr>
          <w:rFonts w:ascii="Times New Roman" w:hAnsi="Times New Roman" w:cs="Times New Roman"/>
          <w:sz w:val="28"/>
          <w:szCs w:val="28"/>
          <w:lang w:val="uk-UA"/>
        </w:rPr>
      </w:pPr>
    </w:p>
    <w:p w14:paraId="150D980C" w14:textId="570A09A0" w:rsidR="003118F3" w:rsidRPr="00F63B9A" w:rsidRDefault="003118F3" w:rsidP="00F63B9A">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Pr>
          <w:rFonts w:ascii="Times New Roman" w:hAnsi="Times New Roman" w:cs="Times New Roman"/>
          <w:sz w:val="28"/>
          <w:szCs w:val="28"/>
          <w:lang w:val="uk-UA"/>
        </w:rPr>
        <w:t xml:space="preserve"> </w:t>
      </w:r>
      <w:hyperlink r:id="rId5" w:history="1">
        <w:r w:rsidR="00F63B9A" w:rsidRPr="007038BE">
          <w:rPr>
            <w:rStyle w:val="a4"/>
            <w:rFonts w:ascii="Times New Roman" w:hAnsi="Times New Roman" w:cs="Times New Roman"/>
            <w:sz w:val="28"/>
            <w:szCs w:val="28"/>
          </w:rPr>
          <w:t>https://prozorro.gov.ua/tender/UA-2021-12-13-018448-c</w:t>
        </w:r>
      </w:hyperlink>
      <w:r w:rsidR="00F63B9A">
        <w:rPr>
          <w:rFonts w:ascii="Times New Roman" w:hAnsi="Times New Roman" w:cs="Times New Roman"/>
          <w:sz w:val="28"/>
          <w:szCs w:val="28"/>
        </w:rPr>
        <w:t xml:space="preserve"> </w:t>
      </w:r>
    </w:p>
    <w:p w14:paraId="458EB177" w14:textId="77777777" w:rsidR="003118F3" w:rsidRDefault="003118F3" w:rsidP="003118F3">
      <w:pPr>
        <w:spacing w:after="0" w:line="240" w:lineRule="auto"/>
        <w:jc w:val="both"/>
        <w:rPr>
          <w:rFonts w:ascii="Times New Roman" w:hAnsi="Times New Roman" w:cs="Times New Roman"/>
          <w:sz w:val="24"/>
          <w:szCs w:val="24"/>
          <w:lang w:val="uk-UA"/>
        </w:rPr>
      </w:pPr>
    </w:p>
    <w:p w14:paraId="0E3B0969" w14:textId="77777777" w:rsidR="003118F3" w:rsidRPr="00990499" w:rsidRDefault="003118F3" w:rsidP="003118F3">
      <w:pPr>
        <w:spacing w:after="0" w:line="240" w:lineRule="auto"/>
        <w:rPr>
          <w:rFonts w:ascii="Times New Roman" w:hAnsi="Times New Roman" w:cs="Times New Roman"/>
          <w:b/>
          <w:bCs/>
          <w:sz w:val="24"/>
          <w:szCs w:val="24"/>
          <w:lang w:val="uk-UA"/>
        </w:rPr>
      </w:pPr>
    </w:p>
    <w:p w14:paraId="4E53D3D7" w14:textId="404EB01B" w:rsidR="00D77E68" w:rsidRPr="00AC1C84" w:rsidRDefault="00D77E68" w:rsidP="003118F3">
      <w:pPr>
        <w:spacing w:after="0" w:line="240" w:lineRule="auto"/>
        <w:jc w:val="both"/>
        <w:rPr>
          <w:rFonts w:ascii="Times New Roman" w:hAnsi="Times New Roman" w:cs="Times New Roman"/>
          <w:b/>
          <w:bCs/>
          <w:sz w:val="28"/>
          <w:szCs w:val="28"/>
          <w:lang w:val="uk-UA"/>
        </w:rPr>
      </w:pPr>
    </w:p>
    <w:sectPr w:rsidR="00D77E68" w:rsidRPr="00AC1C84"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multilevel"/>
    <w:tmpl w:val="9948D58C"/>
    <w:lvl w:ilvl="0">
      <w:start w:val="1"/>
      <w:numFmt w:val="decimal"/>
      <w:lvlText w:val="%1."/>
      <w:lvlJc w:val="left"/>
      <w:pPr>
        <w:ind w:left="927"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702C20"/>
    <w:multiLevelType w:val="hybridMultilevel"/>
    <w:tmpl w:val="5B9C092E"/>
    <w:lvl w:ilvl="0" w:tplc="E3B8AAF0">
      <w:start w:val="7"/>
      <w:numFmt w:val="bullet"/>
      <w:lvlText w:val="-"/>
      <w:lvlJc w:val="left"/>
      <w:pPr>
        <w:ind w:left="1719" w:hanging="360"/>
      </w:pPr>
      <w:rPr>
        <w:rFonts w:ascii="Times New Roman" w:eastAsia="Times New Roman" w:hAnsi="Times New Roman" w:cs="Times New Roman"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2" w15:restartNumberingAfterBreak="0">
    <w:nsid w:val="589521B6"/>
    <w:multiLevelType w:val="hybridMultilevel"/>
    <w:tmpl w:val="73446DC0"/>
    <w:lvl w:ilvl="0" w:tplc="9DFAF31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DB847F9"/>
    <w:multiLevelType w:val="hybridMultilevel"/>
    <w:tmpl w:val="1EEE0CAE"/>
    <w:lvl w:ilvl="0" w:tplc="04D4821E">
      <w:start w:val="1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96E74"/>
    <w:rsid w:val="001A2133"/>
    <w:rsid w:val="001B33F3"/>
    <w:rsid w:val="001C602E"/>
    <w:rsid w:val="001E2261"/>
    <w:rsid w:val="00233124"/>
    <w:rsid w:val="002667E7"/>
    <w:rsid w:val="002B651D"/>
    <w:rsid w:val="003118F3"/>
    <w:rsid w:val="003322C5"/>
    <w:rsid w:val="00367F33"/>
    <w:rsid w:val="003B1CC7"/>
    <w:rsid w:val="0049102B"/>
    <w:rsid w:val="004D0F06"/>
    <w:rsid w:val="005215DC"/>
    <w:rsid w:val="005374C0"/>
    <w:rsid w:val="005C6F30"/>
    <w:rsid w:val="00620DB2"/>
    <w:rsid w:val="0067714E"/>
    <w:rsid w:val="006C1E8E"/>
    <w:rsid w:val="006F121A"/>
    <w:rsid w:val="007313BD"/>
    <w:rsid w:val="007E0190"/>
    <w:rsid w:val="00860A31"/>
    <w:rsid w:val="008D0C52"/>
    <w:rsid w:val="008E1A76"/>
    <w:rsid w:val="008F7464"/>
    <w:rsid w:val="00990499"/>
    <w:rsid w:val="00A06E04"/>
    <w:rsid w:val="00A24E02"/>
    <w:rsid w:val="00A93497"/>
    <w:rsid w:val="00AC1C84"/>
    <w:rsid w:val="00AD0C6B"/>
    <w:rsid w:val="00AE2D8A"/>
    <w:rsid w:val="00B142AE"/>
    <w:rsid w:val="00B362E2"/>
    <w:rsid w:val="00B6693F"/>
    <w:rsid w:val="00BC3300"/>
    <w:rsid w:val="00CD4F81"/>
    <w:rsid w:val="00D30062"/>
    <w:rsid w:val="00D77E68"/>
    <w:rsid w:val="00DB4EBD"/>
    <w:rsid w:val="00DF3566"/>
    <w:rsid w:val="00DF468B"/>
    <w:rsid w:val="00E07831"/>
    <w:rsid w:val="00E47E2C"/>
    <w:rsid w:val="00F6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13-01844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45</cp:revision>
  <dcterms:created xsi:type="dcterms:W3CDTF">2021-01-26T12:46:00Z</dcterms:created>
  <dcterms:modified xsi:type="dcterms:W3CDTF">2021-12-15T08:02:00Z</dcterms:modified>
</cp:coreProperties>
</file>