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9B03" w14:textId="77777777" w:rsidR="00AC58A4" w:rsidRPr="00ED50E4" w:rsidRDefault="00AC58A4" w:rsidP="00C05799">
      <w:pPr>
        <w:spacing w:after="0" w:line="240" w:lineRule="auto"/>
        <w:ind w:right="-2"/>
        <w:jc w:val="center"/>
        <w:rPr>
          <w:rFonts w:ascii="Times New Roman" w:hAnsi="Times New Roman" w:cs="Times New Roman"/>
          <w:b/>
          <w:bCs/>
          <w:sz w:val="28"/>
          <w:szCs w:val="28"/>
          <w:lang w:val="uk-UA"/>
        </w:rPr>
      </w:pPr>
    </w:p>
    <w:p w14:paraId="7D66BAAE" w14:textId="76E78300" w:rsidR="00914EC8" w:rsidRPr="00ED50E4" w:rsidRDefault="00914EC8" w:rsidP="00AC58A4">
      <w:pPr>
        <w:spacing w:after="0" w:line="240" w:lineRule="auto"/>
        <w:ind w:firstLine="709"/>
        <w:jc w:val="center"/>
        <w:rPr>
          <w:rFonts w:ascii="Times New Roman" w:hAnsi="Times New Roman" w:cs="Times New Roman"/>
          <w:b/>
          <w:bCs/>
          <w:sz w:val="28"/>
          <w:szCs w:val="28"/>
          <w:lang w:val="uk-UA"/>
        </w:rPr>
      </w:pPr>
      <w:r w:rsidRPr="00ED50E4">
        <w:rPr>
          <w:rFonts w:ascii="Times New Roman" w:hAnsi="Times New Roman" w:cs="Times New Roman"/>
          <w:b/>
          <w:bCs/>
          <w:sz w:val="28"/>
          <w:szCs w:val="28"/>
          <w:lang w:val="uk-UA"/>
        </w:rPr>
        <w:t>ДОГОВ</w:t>
      </w:r>
      <w:r w:rsidR="007515EA" w:rsidRPr="00ED50E4">
        <w:rPr>
          <w:rFonts w:ascii="Times New Roman" w:hAnsi="Times New Roman" w:cs="Times New Roman"/>
          <w:b/>
          <w:bCs/>
          <w:sz w:val="28"/>
          <w:szCs w:val="28"/>
          <w:lang w:val="uk-UA"/>
        </w:rPr>
        <w:t>І</w:t>
      </w:r>
      <w:r w:rsidRPr="00ED50E4">
        <w:rPr>
          <w:rFonts w:ascii="Times New Roman" w:hAnsi="Times New Roman" w:cs="Times New Roman"/>
          <w:b/>
          <w:bCs/>
          <w:sz w:val="28"/>
          <w:szCs w:val="28"/>
          <w:lang w:val="uk-UA"/>
        </w:rPr>
        <w:t>Р</w:t>
      </w:r>
      <w:r w:rsidR="00371E38">
        <w:rPr>
          <w:rFonts w:ascii="Times New Roman" w:hAnsi="Times New Roman" w:cs="Times New Roman"/>
          <w:b/>
          <w:bCs/>
          <w:sz w:val="28"/>
          <w:szCs w:val="28"/>
          <w:lang w:val="uk-UA"/>
        </w:rPr>
        <w:t xml:space="preserve"> </w:t>
      </w:r>
      <w:r w:rsidR="00371E38" w:rsidRPr="00B713EE">
        <w:rPr>
          <w:rFonts w:ascii="Times New Roman" w:hAnsi="Times New Roman" w:cs="Times New Roman"/>
          <w:sz w:val="28"/>
          <w:szCs w:val="28"/>
          <w:lang w:val="uk-UA"/>
        </w:rPr>
        <w:t>№______</w:t>
      </w:r>
    </w:p>
    <w:p w14:paraId="3EF29464" w14:textId="77777777" w:rsidR="002A3ACC" w:rsidRPr="00ED50E4" w:rsidRDefault="00532EB3" w:rsidP="002A3ACC">
      <w:pPr>
        <w:spacing w:after="0" w:line="240" w:lineRule="auto"/>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 xml:space="preserve">про надання платного доступу до </w:t>
      </w:r>
      <w:r w:rsidR="00981F55" w:rsidRPr="00ED50E4">
        <w:rPr>
          <w:rFonts w:ascii="Times New Roman" w:hAnsi="Times New Roman" w:cs="Times New Roman"/>
          <w:b/>
          <w:bCs/>
          <w:sz w:val="24"/>
          <w:szCs w:val="24"/>
          <w:lang w:val="uk-UA"/>
        </w:rPr>
        <w:t xml:space="preserve">території природно-заповідного фонду в межах </w:t>
      </w:r>
    </w:p>
    <w:p w14:paraId="6B85E301" w14:textId="6C16BA36" w:rsidR="00914EC8" w:rsidRPr="00ED50E4" w:rsidRDefault="00981F55" w:rsidP="002A3ACC">
      <w:pPr>
        <w:spacing w:after="0" w:line="240" w:lineRule="auto"/>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зони відчуження і зони безумовного (обов’язкового) відселення</w:t>
      </w:r>
      <w:r w:rsidR="00951AAD" w:rsidRPr="00ED50E4">
        <w:rPr>
          <w:lang w:val="uk-UA"/>
        </w:rPr>
        <w:t xml:space="preserve"> </w:t>
      </w:r>
      <w:r w:rsidR="00951AAD" w:rsidRPr="00ED50E4">
        <w:rPr>
          <w:rFonts w:ascii="Times New Roman" w:hAnsi="Times New Roman" w:cs="Times New Roman"/>
          <w:b/>
          <w:bCs/>
          <w:sz w:val="24"/>
          <w:szCs w:val="24"/>
          <w:lang w:val="uk-UA"/>
        </w:rPr>
        <w:t xml:space="preserve">за </w:t>
      </w:r>
      <w:r w:rsidR="00BC3D96" w:rsidRPr="00ED50E4">
        <w:rPr>
          <w:rFonts w:ascii="Times New Roman" w:hAnsi="Times New Roman" w:cs="Times New Roman"/>
          <w:b/>
          <w:bCs/>
          <w:sz w:val="24"/>
          <w:szCs w:val="24"/>
          <w:lang w:val="uk-UA"/>
        </w:rPr>
        <w:t xml:space="preserve">маршрутами, </w:t>
      </w:r>
      <w:r w:rsidR="00951AAD" w:rsidRPr="00ED50E4">
        <w:rPr>
          <w:rFonts w:ascii="Times New Roman" w:hAnsi="Times New Roman" w:cs="Times New Roman"/>
          <w:b/>
          <w:bCs/>
          <w:sz w:val="24"/>
          <w:szCs w:val="24"/>
          <w:lang w:val="uk-UA"/>
        </w:rPr>
        <w:t>затвердженими Державним агентством України з управління зоною відчуження</w:t>
      </w:r>
    </w:p>
    <w:p w14:paraId="08C6EB6A" w14:textId="77777777" w:rsidR="00371E38" w:rsidRDefault="00371E38" w:rsidP="00371E38">
      <w:pPr>
        <w:spacing w:after="0" w:line="240" w:lineRule="auto"/>
        <w:rPr>
          <w:rFonts w:ascii="Times New Roman" w:hAnsi="Times New Roman" w:cs="Times New Roman"/>
          <w:sz w:val="28"/>
          <w:szCs w:val="28"/>
          <w:lang w:val="uk-UA"/>
        </w:rPr>
      </w:pPr>
    </w:p>
    <w:p w14:paraId="2DE0C6E3" w14:textId="3CDD36D1" w:rsidR="00B713EE" w:rsidRPr="00B713EE" w:rsidRDefault="00371E38" w:rsidP="00371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 Київ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B713EE" w:rsidRPr="00B713EE">
        <w:rPr>
          <w:rFonts w:ascii="Times New Roman" w:hAnsi="Times New Roman" w:cs="Times New Roman"/>
          <w:sz w:val="28"/>
          <w:szCs w:val="28"/>
          <w:lang w:val="uk-UA"/>
        </w:rPr>
        <w:t xml:space="preserve">від </w:t>
      </w:r>
      <w:r w:rsidR="00435495">
        <w:rPr>
          <w:rFonts w:ascii="Times New Roman" w:hAnsi="Times New Roman" w:cs="Times New Roman"/>
          <w:sz w:val="28"/>
          <w:szCs w:val="28"/>
          <w:lang w:val="uk-UA"/>
        </w:rPr>
        <w:t>________</w:t>
      </w:r>
      <w:r w:rsidR="00B713EE" w:rsidRPr="00B713EE">
        <w:rPr>
          <w:rFonts w:ascii="Times New Roman" w:hAnsi="Times New Roman" w:cs="Times New Roman"/>
          <w:sz w:val="28"/>
          <w:szCs w:val="28"/>
          <w:lang w:val="uk-UA"/>
        </w:rPr>
        <w:t>____2022 р.</w:t>
      </w:r>
    </w:p>
    <w:p w14:paraId="2A809BD5" w14:textId="77777777" w:rsidR="00AC58A4" w:rsidRPr="00ED50E4" w:rsidRDefault="00AC58A4" w:rsidP="00AC58A4">
      <w:pPr>
        <w:spacing w:after="0" w:line="240" w:lineRule="auto"/>
        <w:ind w:firstLine="709"/>
        <w:jc w:val="center"/>
        <w:rPr>
          <w:rFonts w:ascii="Times New Roman" w:hAnsi="Times New Roman" w:cs="Times New Roman"/>
          <w:b/>
          <w:bCs/>
          <w:sz w:val="24"/>
          <w:szCs w:val="24"/>
          <w:lang w:val="uk-UA"/>
        </w:rPr>
      </w:pPr>
    </w:p>
    <w:p w14:paraId="0F713104" w14:textId="77777777" w:rsidR="00981F55" w:rsidRPr="00ED50E4" w:rsidRDefault="00981F55" w:rsidP="00AC58A4">
      <w:pPr>
        <w:spacing w:after="0" w:line="240" w:lineRule="auto"/>
        <w:ind w:firstLine="709"/>
        <w:jc w:val="both"/>
        <w:rPr>
          <w:rFonts w:ascii="Times New Roman" w:hAnsi="Times New Roman" w:cs="Times New Roman"/>
          <w:b/>
          <w:bCs/>
          <w:sz w:val="24"/>
          <w:szCs w:val="24"/>
          <w:lang w:val="uk-UA"/>
        </w:rPr>
      </w:pPr>
    </w:p>
    <w:p w14:paraId="37E76C6B" w14:textId="519E14CD" w:rsidR="00D42898" w:rsidRPr="00ED50E4" w:rsidRDefault="00A52482" w:rsidP="00AC58A4">
      <w:pPr>
        <w:spacing w:after="0" w:line="240" w:lineRule="auto"/>
        <w:ind w:firstLine="709"/>
        <w:jc w:val="both"/>
        <w:rPr>
          <w:rFonts w:ascii="Times New Roman" w:hAnsi="Times New Roman" w:cs="Times New Roman"/>
          <w:sz w:val="24"/>
          <w:szCs w:val="24"/>
          <w:lang w:val="uk-UA"/>
        </w:rPr>
      </w:pPr>
      <w:bookmarkStart w:id="0" w:name="_Hlk92293883"/>
      <w:r w:rsidRPr="00ED50E4">
        <w:rPr>
          <w:rFonts w:ascii="Times New Roman" w:hAnsi="Times New Roman" w:cs="Times New Roman"/>
          <w:b/>
          <w:bCs/>
          <w:sz w:val="24"/>
          <w:szCs w:val="24"/>
          <w:lang w:val="uk-UA"/>
        </w:rPr>
        <w:t>ЧОРНОБИЛЬСЬКИЙ РАДІАЦІЙНО-ЕКОЛОГІЧНИЙ БІОСФЕРНИЙ ЗАПОВІ</w:t>
      </w:r>
      <w:r w:rsidR="003D74E5" w:rsidRPr="00ED50E4">
        <w:rPr>
          <w:rFonts w:ascii="Times New Roman" w:hAnsi="Times New Roman" w:cs="Times New Roman"/>
          <w:b/>
          <w:bCs/>
          <w:sz w:val="24"/>
          <w:szCs w:val="24"/>
          <w:lang w:val="uk-UA"/>
        </w:rPr>
        <w:t>Д</w:t>
      </w:r>
      <w:r w:rsidRPr="00ED50E4">
        <w:rPr>
          <w:rFonts w:ascii="Times New Roman" w:hAnsi="Times New Roman" w:cs="Times New Roman"/>
          <w:b/>
          <w:bCs/>
          <w:sz w:val="24"/>
          <w:szCs w:val="24"/>
          <w:lang w:val="uk-UA"/>
        </w:rPr>
        <w:t xml:space="preserve">НИК </w:t>
      </w:r>
      <w:bookmarkEnd w:id="0"/>
      <w:r w:rsidRPr="00ED50E4">
        <w:rPr>
          <w:rFonts w:ascii="Times New Roman" w:hAnsi="Times New Roman" w:cs="Times New Roman"/>
          <w:sz w:val="24"/>
          <w:szCs w:val="24"/>
          <w:lang w:val="uk-UA"/>
        </w:rPr>
        <w:t xml:space="preserve">(далі – </w:t>
      </w:r>
      <w:r w:rsidR="00B02932" w:rsidRPr="00ED50E4">
        <w:rPr>
          <w:rFonts w:ascii="Times New Roman" w:hAnsi="Times New Roman" w:cs="Times New Roman"/>
          <w:sz w:val="24"/>
          <w:szCs w:val="24"/>
          <w:lang w:val="uk-UA"/>
        </w:rPr>
        <w:t>Отримува</w:t>
      </w:r>
      <w:r w:rsidR="00B12211" w:rsidRPr="00ED50E4">
        <w:rPr>
          <w:rFonts w:ascii="Times New Roman" w:hAnsi="Times New Roman" w:cs="Times New Roman"/>
          <w:sz w:val="24"/>
          <w:szCs w:val="24"/>
          <w:lang w:val="uk-UA"/>
        </w:rPr>
        <w:t>ч</w:t>
      </w:r>
      <w:r w:rsidRPr="00ED50E4">
        <w:rPr>
          <w:rFonts w:ascii="Times New Roman" w:hAnsi="Times New Roman" w:cs="Times New Roman"/>
          <w:sz w:val="24"/>
          <w:szCs w:val="24"/>
          <w:lang w:val="uk-UA"/>
        </w:rPr>
        <w:t>)</w:t>
      </w:r>
      <w:r w:rsidR="00914EC8" w:rsidRPr="00ED50E4">
        <w:rPr>
          <w:rFonts w:ascii="Times New Roman" w:hAnsi="Times New Roman" w:cs="Times New Roman"/>
          <w:sz w:val="24"/>
          <w:szCs w:val="24"/>
          <w:lang w:val="uk-UA"/>
        </w:rPr>
        <w:t xml:space="preserve"> в особі директ</w:t>
      </w:r>
      <w:r w:rsidRPr="00ED50E4">
        <w:rPr>
          <w:rFonts w:ascii="Times New Roman" w:hAnsi="Times New Roman" w:cs="Times New Roman"/>
          <w:sz w:val="24"/>
          <w:szCs w:val="24"/>
          <w:lang w:val="uk-UA"/>
        </w:rPr>
        <w:t>ора Галущенка Олександра Миколайовича, який діє на підставі Положення про Чорнобильський радіаційно-екологічний біосферний заповідник</w:t>
      </w:r>
      <w:r w:rsidR="00914EC8" w:rsidRPr="00ED50E4">
        <w:rPr>
          <w:rFonts w:ascii="Times New Roman" w:hAnsi="Times New Roman" w:cs="Times New Roman"/>
          <w:sz w:val="24"/>
          <w:szCs w:val="24"/>
          <w:lang w:val="uk-UA"/>
        </w:rPr>
        <w:t xml:space="preserve">, </w:t>
      </w:r>
      <w:r w:rsidRPr="00ED50E4">
        <w:rPr>
          <w:rFonts w:ascii="Times New Roman" w:hAnsi="Times New Roman" w:cs="Times New Roman"/>
          <w:sz w:val="24"/>
          <w:szCs w:val="24"/>
          <w:lang w:val="uk-UA"/>
        </w:rPr>
        <w:t>з однієї сторони</w:t>
      </w:r>
      <w:r w:rsidR="007515EA" w:rsidRPr="00ED50E4">
        <w:rPr>
          <w:rFonts w:ascii="Times New Roman" w:hAnsi="Times New Roman" w:cs="Times New Roman"/>
          <w:sz w:val="24"/>
          <w:szCs w:val="24"/>
          <w:lang w:val="uk-UA"/>
        </w:rPr>
        <w:t>,</w:t>
      </w:r>
      <w:r w:rsidR="00A91B1E" w:rsidRPr="00ED50E4">
        <w:rPr>
          <w:rFonts w:ascii="Times New Roman" w:hAnsi="Times New Roman" w:cs="Times New Roman"/>
          <w:sz w:val="24"/>
          <w:szCs w:val="24"/>
          <w:lang w:val="uk-UA"/>
        </w:rPr>
        <w:t xml:space="preserve"> та</w:t>
      </w:r>
      <w:r w:rsidRPr="00ED50E4">
        <w:rPr>
          <w:rFonts w:ascii="Times New Roman" w:hAnsi="Times New Roman" w:cs="Times New Roman"/>
          <w:sz w:val="24"/>
          <w:szCs w:val="24"/>
          <w:lang w:val="uk-UA"/>
        </w:rPr>
        <w:t xml:space="preserve">  </w:t>
      </w:r>
      <w:r w:rsidR="00BF7D61">
        <w:rPr>
          <w:rFonts w:ascii="Times New Roman" w:hAnsi="Times New Roman" w:cs="Times New Roman"/>
          <w:b/>
          <w:bCs/>
          <w:sz w:val="24"/>
          <w:szCs w:val="24"/>
          <w:lang w:val="uk-UA"/>
        </w:rPr>
        <w:t xml:space="preserve">__________________ </w:t>
      </w:r>
      <w:r w:rsidR="007515EA"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далі</w:t>
      </w:r>
      <w:r w:rsidR="007515EA" w:rsidRPr="00ED50E4">
        <w:rPr>
          <w:rFonts w:ascii="Times New Roman" w:hAnsi="Times New Roman" w:cs="Times New Roman"/>
          <w:sz w:val="24"/>
          <w:szCs w:val="24"/>
          <w:lang w:val="uk-UA"/>
        </w:rPr>
        <w:t xml:space="preserve"> </w:t>
      </w:r>
      <w:r w:rsidR="00AC58A4"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 xml:space="preserve"> </w:t>
      </w:r>
      <w:r w:rsidR="00B02932" w:rsidRPr="00ED50E4">
        <w:rPr>
          <w:rFonts w:ascii="Times New Roman" w:hAnsi="Times New Roman" w:cs="Times New Roman"/>
          <w:sz w:val="24"/>
          <w:szCs w:val="24"/>
          <w:lang w:val="uk-UA"/>
        </w:rPr>
        <w:t>Платник</w:t>
      </w:r>
      <w:r w:rsidR="007515EA"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 xml:space="preserve">, </w:t>
      </w:r>
      <w:r w:rsidR="00A91B1E" w:rsidRPr="00ED50E4">
        <w:rPr>
          <w:rFonts w:ascii="Times New Roman" w:hAnsi="Times New Roman" w:cs="Times New Roman"/>
          <w:sz w:val="24"/>
          <w:szCs w:val="24"/>
          <w:lang w:val="uk-UA"/>
        </w:rPr>
        <w:t xml:space="preserve">з іншої сторони, </w:t>
      </w:r>
      <w:r w:rsidR="00AC58A4" w:rsidRPr="00ED50E4">
        <w:rPr>
          <w:rFonts w:ascii="Times New Roman" w:hAnsi="Times New Roman" w:cs="Times New Roman"/>
          <w:sz w:val="24"/>
          <w:szCs w:val="24"/>
          <w:lang w:val="uk-UA"/>
        </w:rPr>
        <w:t xml:space="preserve">(далі – Сторони) </w:t>
      </w:r>
      <w:r w:rsidR="007515EA" w:rsidRPr="00ED50E4">
        <w:rPr>
          <w:rFonts w:ascii="Times New Roman" w:hAnsi="Times New Roman" w:cs="Times New Roman"/>
          <w:sz w:val="24"/>
          <w:szCs w:val="24"/>
          <w:lang w:val="uk-UA"/>
        </w:rPr>
        <w:t>підписали</w:t>
      </w:r>
      <w:r w:rsidR="00D42898" w:rsidRPr="00ED50E4">
        <w:rPr>
          <w:rFonts w:ascii="Times New Roman" w:hAnsi="Times New Roman" w:cs="Times New Roman"/>
          <w:sz w:val="24"/>
          <w:szCs w:val="24"/>
          <w:lang w:val="uk-UA"/>
        </w:rPr>
        <w:t xml:space="preserve"> ц</w:t>
      </w:r>
      <w:r w:rsidR="007515EA" w:rsidRPr="00ED50E4">
        <w:rPr>
          <w:rFonts w:ascii="Times New Roman" w:hAnsi="Times New Roman" w:cs="Times New Roman"/>
          <w:sz w:val="24"/>
          <w:szCs w:val="24"/>
          <w:lang w:val="uk-UA"/>
        </w:rPr>
        <w:t>ей договір</w:t>
      </w:r>
      <w:r w:rsidR="00D42898" w:rsidRPr="00ED50E4">
        <w:rPr>
          <w:rFonts w:ascii="Times New Roman" w:hAnsi="Times New Roman" w:cs="Times New Roman"/>
          <w:sz w:val="24"/>
          <w:szCs w:val="24"/>
          <w:lang w:val="uk-UA"/>
        </w:rPr>
        <w:t xml:space="preserve"> </w:t>
      </w:r>
      <w:r w:rsidR="00A91B1E" w:rsidRPr="00ED50E4">
        <w:rPr>
          <w:rFonts w:ascii="Times New Roman" w:hAnsi="Times New Roman" w:cs="Times New Roman"/>
          <w:sz w:val="24"/>
          <w:szCs w:val="24"/>
          <w:lang w:val="uk-UA"/>
        </w:rPr>
        <w:t xml:space="preserve">про наступне. </w:t>
      </w:r>
    </w:p>
    <w:p w14:paraId="608CAC6F" w14:textId="77777777" w:rsidR="00C50685" w:rsidRPr="00ED50E4" w:rsidRDefault="00C50685" w:rsidP="00AC58A4">
      <w:pPr>
        <w:spacing w:after="0" w:line="240" w:lineRule="auto"/>
        <w:ind w:firstLine="709"/>
        <w:jc w:val="center"/>
        <w:rPr>
          <w:rFonts w:ascii="Times New Roman" w:hAnsi="Times New Roman" w:cs="Times New Roman"/>
          <w:b/>
          <w:bCs/>
          <w:sz w:val="24"/>
          <w:szCs w:val="24"/>
          <w:lang w:val="uk-UA"/>
        </w:rPr>
      </w:pPr>
    </w:p>
    <w:p w14:paraId="09FE9EA2" w14:textId="7B339405" w:rsidR="00757C74" w:rsidRPr="00ED50E4" w:rsidRDefault="00757C74"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1.</w:t>
      </w:r>
      <w:r w:rsidR="00E14274" w:rsidRPr="00ED50E4">
        <w:rPr>
          <w:rFonts w:ascii="Times New Roman" w:hAnsi="Times New Roman" w:cs="Times New Roman"/>
          <w:b/>
          <w:bCs/>
          <w:sz w:val="24"/>
          <w:szCs w:val="24"/>
          <w:lang w:val="uk-UA"/>
        </w:rPr>
        <w:t xml:space="preserve"> </w:t>
      </w:r>
      <w:r w:rsidR="00C50685" w:rsidRPr="00ED50E4">
        <w:rPr>
          <w:rFonts w:ascii="Times New Roman" w:hAnsi="Times New Roman" w:cs="Times New Roman"/>
          <w:b/>
          <w:bCs/>
          <w:sz w:val="24"/>
          <w:szCs w:val="24"/>
          <w:lang w:val="uk-UA"/>
        </w:rPr>
        <w:t xml:space="preserve">Загальні умови </w:t>
      </w:r>
      <w:r w:rsidRPr="00ED50E4">
        <w:rPr>
          <w:rFonts w:ascii="Times New Roman" w:hAnsi="Times New Roman" w:cs="Times New Roman"/>
          <w:b/>
          <w:bCs/>
          <w:sz w:val="24"/>
          <w:szCs w:val="24"/>
          <w:lang w:val="uk-UA"/>
        </w:rPr>
        <w:t>Договору</w:t>
      </w:r>
    </w:p>
    <w:p w14:paraId="04C27FE7" w14:textId="77777777" w:rsidR="002A3ACC" w:rsidRPr="00ED50E4" w:rsidRDefault="002A3ACC" w:rsidP="00AC58A4">
      <w:pPr>
        <w:spacing w:after="0" w:line="240" w:lineRule="auto"/>
        <w:ind w:firstLine="709"/>
        <w:jc w:val="center"/>
        <w:rPr>
          <w:rFonts w:ascii="Times New Roman" w:hAnsi="Times New Roman" w:cs="Times New Roman"/>
          <w:b/>
          <w:bCs/>
          <w:sz w:val="24"/>
          <w:szCs w:val="24"/>
          <w:lang w:val="uk-UA"/>
        </w:rPr>
      </w:pPr>
    </w:p>
    <w:p w14:paraId="68A47704" w14:textId="151999B5" w:rsidR="00D87A3E" w:rsidRPr="00ED50E4" w:rsidRDefault="00757C74" w:rsidP="00ED50E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1.1.</w:t>
      </w:r>
      <w:r w:rsidR="00ED50E4">
        <w:rPr>
          <w:rFonts w:ascii="Times New Roman" w:hAnsi="Times New Roman" w:cs="Times New Roman"/>
          <w:sz w:val="24"/>
          <w:szCs w:val="24"/>
          <w:lang w:val="uk-UA"/>
        </w:rPr>
        <w:tab/>
      </w:r>
      <w:r w:rsidR="00C50685" w:rsidRPr="00ED50E4">
        <w:rPr>
          <w:rFonts w:ascii="Times New Roman" w:hAnsi="Times New Roman" w:cs="Times New Roman"/>
          <w:sz w:val="24"/>
          <w:szCs w:val="24"/>
          <w:lang w:val="uk-UA"/>
        </w:rPr>
        <w:t xml:space="preserve">Договір укладається між </w:t>
      </w:r>
      <w:r w:rsidR="00B02932" w:rsidRPr="00ED50E4">
        <w:rPr>
          <w:rFonts w:ascii="Times New Roman" w:hAnsi="Times New Roman" w:cs="Times New Roman"/>
          <w:sz w:val="24"/>
          <w:szCs w:val="24"/>
          <w:lang w:val="uk-UA"/>
        </w:rPr>
        <w:t>Отримувачем</w:t>
      </w:r>
      <w:r w:rsidR="00B12211" w:rsidRPr="00ED50E4">
        <w:rPr>
          <w:rFonts w:ascii="Times New Roman" w:hAnsi="Times New Roman" w:cs="Times New Roman"/>
          <w:sz w:val="24"/>
          <w:szCs w:val="24"/>
          <w:lang w:val="uk-UA"/>
        </w:rPr>
        <w:t xml:space="preserve"> </w:t>
      </w:r>
      <w:r w:rsidR="00C50685" w:rsidRPr="00ED50E4">
        <w:rPr>
          <w:rFonts w:ascii="Times New Roman" w:hAnsi="Times New Roman" w:cs="Times New Roman"/>
          <w:sz w:val="24"/>
          <w:szCs w:val="24"/>
          <w:lang w:val="uk-UA"/>
        </w:rPr>
        <w:t xml:space="preserve">і </w:t>
      </w:r>
      <w:r w:rsidR="00B02932" w:rsidRPr="00ED50E4">
        <w:rPr>
          <w:rFonts w:ascii="Times New Roman" w:hAnsi="Times New Roman" w:cs="Times New Roman"/>
          <w:sz w:val="24"/>
          <w:szCs w:val="24"/>
          <w:lang w:val="uk-UA"/>
        </w:rPr>
        <w:t>Платни</w:t>
      </w:r>
      <w:r w:rsidR="00C50685" w:rsidRPr="00ED50E4">
        <w:rPr>
          <w:rFonts w:ascii="Times New Roman" w:hAnsi="Times New Roman" w:cs="Times New Roman"/>
          <w:sz w:val="24"/>
          <w:szCs w:val="24"/>
          <w:lang w:val="uk-UA"/>
        </w:rPr>
        <w:t xml:space="preserve">ком </w:t>
      </w:r>
      <w:r w:rsidR="008C77B9" w:rsidRPr="00ED50E4">
        <w:rPr>
          <w:rFonts w:ascii="Times New Roman" w:hAnsi="Times New Roman" w:cs="Times New Roman"/>
          <w:sz w:val="24"/>
          <w:szCs w:val="24"/>
          <w:lang w:val="uk-UA"/>
        </w:rPr>
        <w:t xml:space="preserve">з метою </w:t>
      </w:r>
      <w:r w:rsidR="00505AC6" w:rsidRPr="00ED50E4">
        <w:rPr>
          <w:rFonts w:ascii="Times New Roman" w:hAnsi="Times New Roman" w:cs="Times New Roman"/>
          <w:sz w:val="24"/>
          <w:szCs w:val="24"/>
          <w:lang w:val="uk-UA"/>
        </w:rPr>
        <w:t xml:space="preserve">організації </w:t>
      </w:r>
      <w:r w:rsidR="008C77B9" w:rsidRPr="00ED50E4">
        <w:rPr>
          <w:rFonts w:ascii="Times New Roman" w:hAnsi="Times New Roman" w:cs="Times New Roman"/>
          <w:sz w:val="24"/>
          <w:szCs w:val="24"/>
          <w:lang w:val="uk-UA"/>
        </w:rPr>
        <w:t xml:space="preserve">платного відвідування території </w:t>
      </w:r>
      <w:r w:rsidR="00AC58A4" w:rsidRPr="00ED50E4">
        <w:rPr>
          <w:rFonts w:ascii="Times New Roman" w:hAnsi="Times New Roman" w:cs="Times New Roman"/>
          <w:sz w:val="24"/>
          <w:szCs w:val="24"/>
          <w:lang w:val="uk-UA"/>
        </w:rPr>
        <w:t xml:space="preserve">Чорнобильського радіаційно-екологічного біосферного заповідника (далі – </w:t>
      </w:r>
      <w:r w:rsidR="008C77B9" w:rsidRPr="00ED50E4">
        <w:rPr>
          <w:rFonts w:ascii="Times New Roman" w:hAnsi="Times New Roman" w:cs="Times New Roman"/>
          <w:sz w:val="24"/>
          <w:szCs w:val="24"/>
          <w:lang w:val="uk-UA"/>
        </w:rPr>
        <w:t>Заповідника</w:t>
      </w:r>
      <w:r w:rsidR="00AC58A4" w:rsidRPr="00ED50E4">
        <w:rPr>
          <w:rFonts w:ascii="Times New Roman" w:hAnsi="Times New Roman" w:cs="Times New Roman"/>
          <w:sz w:val="24"/>
          <w:szCs w:val="24"/>
          <w:lang w:val="uk-UA"/>
        </w:rPr>
        <w:t>)</w:t>
      </w:r>
      <w:r w:rsidR="008C77B9" w:rsidRPr="00ED50E4">
        <w:rPr>
          <w:rFonts w:ascii="Times New Roman" w:hAnsi="Times New Roman" w:cs="Times New Roman"/>
          <w:sz w:val="24"/>
          <w:szCs w:val="24"/>
          <w:lang w:val="uk-UA"/>
        </w:rPr>
        <w:t xml:space="preserve"> за </w:t>
      </w:r>
      <w:r w:rsidR="00505AC6" w:rsidRPr="00ED50E4">
        <w:rPr>
          <w:rFonts w:ascii="Times New Roman" w:hAnsi="Times New Roman" w:cs="Times New Roman"/>
          <w:sz w:val="24"/>
          <w:szCs w:val="24"/>
          <w:lang w:val="uk-UA"/>
        </w:rPr>
        <w:t xml:space="preserve">маршрутами, </w:t>
      </w:r>
      <w:r w:rsidR="008C77B9" w:rsidRPr="00ED50E4">
        <w:rPr>
          <w:rFonts w:ascii="Times New Roman" w:hAnsi="Times New Roman" w:cs="Times New Roman"/>
          <w:sz w:val="24"/>
          <w:szCs w:val="24"/>
          <w:lang w:val="uk-UA"/>
        </w:rPr>
        <w:t>затвердженими Державним агентством України з управління зоною відчуження</w:t>
      </w:r>
      <w:r w:rsidR="001C6706" w:rsidRPr="00ED50E4">
        <w:rPr>
          <w:rFonts w:ascii="Times New Roman" w:hAnsi="Times New Roman" w:cs="Times New Roman"/>
          <w:sz w:val="24"/>
          <w:szCs w:val="24"/>
          <w:lang w:val="uk-UA"/>
        </w:rPr>
        <w:t xml:space="preserve"> (додаток №1 до Договору).</w:t>
      </w:r>
    </w:p>
    <w:p w14:paraId="5AD5EFEE" w14:textId="77777777" w:rsidR="008E3CE8" w:rsidRPr="00ED50E4" w:rsidRDefault="008E3CE8" w:rsidP="00AC58A4">
      <w:pPr>
        <w:spacing w:after="0" w:line="240" w:lineRule="auto"/>
        <w:ind w:firstLine="709"/>
        <w:jc w:val="center"/>
        <w:rPr>
          <w:rFonts w:ascii="Times New Roman" w:hAnsi="Times New Roman" w:cs="Times New Roman"/>
          <w:b/>
          <w:bCs/>
          <w:sz w:val="24"/>
          <w:szCs w:val="24"/>
          <w:lang w:val="uk-UA"/>
        </w:rPr>
      </w:pPr>
    </w:p>
    <w:p w14:paraId="2695321B" w14:textId="27465B71" w:rsidR="00D87A3E" w:rsidRPr="00ED50E4" w:rsidRDefault="00D87A3E"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2. Предмет Договору</w:t>
      </w:r>
    </w:p>
    <w:p w14:paraId="512EB68C" w14:textId="77777777" w:rsidR="002A3ACC" w:rsidRPr="00ED50E4" w:rsidRDefault="002A3ACC" w:rsidP="00AC58A4">
      <w:pPr>
        <w:spacing w:after="0" w:line="240" w:lineRule="auto"/>
        <w:ind w:firstLine="709"/>
        <w:jc w:val="center"/>
        <w:rPr>
          <w:rFonts w:ascii="Times New Roman" w:hAnsi="Times New Roman" w:cs="Times New Roman"/>
          <w:b/>
          <w:bCs/>
          <w:sz w:val="24"/>
          <w:szCs w:val="24"/>
          <w:lang w:val="uk-UA"/>
        </w:rPr>
      </w:pPr>
    </w:p>
    <w:p w14:paraId="08186E45" w14:textId="7ECDFE09" w:rsidR="00757C74" w:rsidRPr="00ED50E4" w:rsidRDefault="008E3CE8" w:rsidP="00ED50E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2</w:t>
      </w:r>
      <w:r w:rsidR="00C50685"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1</w:t>
      </w:r>
      <w:r w:rsidR="00C50685" w:rsidRPr="00ED50E4">
        <w:rPr>
          <w:rFonts w:ascii="Times New Roman" w:hAnsi="Times New Roman" w:cs="Times New Roman"/>
          <w:sz w:val="24"/>
          <w:szCs w:val="24"/>
          <w:lang w:val="uk-UA"/>
        </w:rPr>
        <w:t>.</w:t>
      </w:r>
      <w:r w:rsidR="00ED50E4" w:rsidRPr="00ED50E4">
        <w:rPr>
          <w:rFonts w:ascii="Times New Roman" w:hAnsi="Times New Roman" w:cs="Times New Roman"/>
          <w:sz w:val="24"/>
          <w:szCs w:val="24"/>
          <w:lang w:val="uk-UA"/>
        </w:rPr>
        <w:tab/>
      </w:r>
      <w:r w:rsidR="00B02932" w:rsidRPr="00ED50E4">
        <w:rPr>
          <w:rFonts w:ascii="Times New Roman" w:hAnsi="Times New Roman" w:cs="Times New Roman"/>
          <w:sz w:val="24"/>
          <w:szCs w:val="24"/>
          <w:lang w:val="uk-UA"/>
        </w:rPr>
        <w:t xml:space="preserve">Отримувач </w:t>
      </w:r>
      <w:r w:rsidR="00C50685" w:rsidRPr="00ED50E4">
        <w:rPr>
          <w:rFonts w:ascii="Times New Roman" w:hAnsi="Times New Roman" w:cs="Times New Roman"/>
          <w:sz w:val="24"/>
          <w:szCs w:val="24"/>
          <w:lang w:val="uk-UA"/>
        </w:rPr>
        <w:t xml:space="preserve">за цим Договором </w:t>
      </w:r>
      <w:r w:rsidR="00110A8E" w:rsidRPr="00ED50E4">
        <w:rPr>
          <w:rFonts w:ascii="Times New Roman" w:hAnsi="Times New Roman" w:cs="Times New Roman"/>
          <w:sz w:val="24"/>
          <w:szCs w:val="24"/>
          <w:lang w:val="uk-UA"/>
        </w:rPr>
        <w:t xml:space="preserve">на підставі статті 47 Закону України «Про природно-заповідний фонд України», листів Міністерства захисту довкілля та природних ресурсів України від 25.08.2021 №25/7-11/18157-21 та Державного агентства України з управління зоною відчуження від 22.09.2021 №01-3139/5-21 щодо погодження встановлення плати за відвідування території Заповідника </w:t>
      </w:r>
      <w:r w:rsidR="00315449" w:rsidRPr="00ED50E4">
        <w:rPr>
          <w:rFonts w:ascii="Times New Roman" w:hAnsi="Times New Roman" w:cs="Times New Roman"/>
          <w:sz w:val="24"/>
          <w:szCs w:val="24"/>
          <w:lang w:val="uk-UA"/>
        </w:rPr>
        <w:t>нада</w:t>
      </w:r>
      <w:r w:rsidR="00B12211" w:rsidRPr="00ED50E4">
        <w:rPr>
          <w:rFonts w:ascii="Times New Roman" w:hAnsi="Times New Roman" w:cs="Times New Roman"/>
          <w:sz w:val="24"/>
          <w:szCs w:val="24"/>
          <w:lang w:val="uk-UA"/>
        </w:rPr>
        <w:t>є</w:t>
      </w:r>
      <w:r w:rsidR="00315449" w:rsidRPr="00ED50E4">
        <w:rPr>
          <w:rFonts w:ascii="Times New Roman" w:hAnsi="Times New Roman" w:cs="Times New Roman"/>
          <w:sz w:val="24"/>
          <w:szCs w:val="24"/>
          <w:lang w:val="uk-UA"/>
        </w:rPr>
        <w:t xml:space="preserve"> </w:t>
      </w:r>
      <w:r w:rsidR="00505AC6" w:rsidRPr="00ED50E4">
        <w:rPr>
          <w:rFonts w:ascii="Times New Roman" w:hAnsi="Times New Roman" w:cs="Times New Roman"/>
          <w:sz w:val="24"/>
          <w:szCs w:val="24"/>
          <w:lang w:val="uk-UA"/>
        </w:rPr>
        <w:t xml:space="preserve">Платнику </w:t>
      </w:r>
      <w:r w:rsidR="00B12211" w:rsidRPr="00ED50E4">
        <w:rPr>
          <w:rFonts w:ascii="Times New Roman" w:hAnsi="Times New Roman" w:cs="Times New Roman"/>
          <w:sz w:val="24"/>
          <w:szCs w:val="24"/>
          <w:lang w:val="uk-UA"/>
        </w:rPr>
        <w:t>доступ до</w:t>
      </w:r>
      <w:r w:rsidR="00315449" w:rsidRPr="00ED50E4">
        <w:rPr>
          <w:rFonts w:ascii="Times New Roman" w:hAnsi="Times New Roman" w:cs="Times New Roman"/>
          <w:sz w:val="24"/>
          <w:szCs w:val="24"/>
          <w:lang w:val="uk-UA"/>
        </w:rPr>
        <w:t xml:space="preserve"> </w:t>
      </w:r>
      <w:r w:rsidR="00C50685" w:rsidRPr="00ED50E4">
        <w:rPr>
          <w:rFonts w:ascii="Times New Roman" w:hAnsi="Times New Roman" w:cs="Times New Roman"/>
          <w:sz w:val="24"/>
          <w:szCs w:val="24"/>
          <w:lang w:val="uk-UA"/>
        </w:rPr>
        <w:t>території</w:t>
      </w:r>
      <w:r w:rsidR="00B02932" w:rsidRPr="00ED50E4">
        <w:rPr>
          <w:rFonts w:ascii="Times New Roman" w:hAnsi="Times New Roman" w:cs="Times New Roman"/>
          <w:sz w:val="24"/>
          <w:szCs w:val="24"/>
          <w:lang w:val="uk-UA"/>
        </w:rPr>
        <w:t xml:space="preserve"> Заповідника за </w:t>
      </w:r>
      <w:r w:rsidR="00505AC6" w:rsidRPr="00ED50E4">
        <w:rPr>
          <w:rFonts w:ascii="Times New Roman" w:hAnsi="Times New Roman" w:cs="Times New Roman"/>
          <w:sz w:val="24"/>
          <w:szCs w:val="24"/>
          <w:lang w:val="uk-UA"/>
        </w:rPr>
        <w:t xml:space="preserve">маршрутами, </w:t>
      </w:r>
      <w:r w:rsidR="00B02932" w:rsidRPr="00ED50E4">
        <w:rPr>
          <w:rFonts w:ascii="Times New Roman" w:hAnsi="Times New Roman" w:cs="Times New Roman"/>
          <w:sz w:val="24"/>
          <w:szCs w:val="24"/>
          <w:lang w:val="uk-UA"/>
        </w:rPr>
        <w:t>затвердженими Державним агентством України з управління зоною відчуження</w:t>
      </w:r>
      <w:r w:rsidR="00B5010A" w:rsidRPr="00ED50E4">
        <w:rPr>
          <w:rFonts w:ascii="Times New Roman" w:hAnsi="Times New Roman" w:cs="Times New Roman"/>
          <w:sz w:val="24"/>
          <w:szCs w:val="24"/>
          <w:lang w:val="uk-UA"/>
        </w:rPr>
        <w:t xml:space="preserve">, а </w:t>
      </w:r>
      <w:r w:rsidR="00B02932" w:rsidRPr="00ED50E4">
        <w:rPr>
          <w:rFonts w:ascii="Times New Roman" w:hAnsi="Times New Roman" w:cs="Times New Roman"/>
          <w:sz w:val="24"/>
          <w:szCs w:val="24"/>
          <w:lang w:val="uk-UA"/>
        </w:rPr>
        <w:t>Плат</w:t>
      </w:r>
      <w:r w:rsidR="00B5010A" w:rsidRPr="00ED50E4">
        <w:rPr>
          <w:rFonts w:ascii="Times New Roman" w:hAnsi="Times New Roman" w:cs="Times New Roman"/>
          <w:sz w:val="24"/>
          <w:szCs w:val="24"/>
          <w:lang w:val="uk-UA"/>
        </w:rPr>
        <w:t xml:space="preserve">ник вносить </w:t>
      </w:r>
      <w:bookmarkStart w:id="1" w:name="_Hlk89074414"/>
      <w:r w:rsidR="00B5010A" w:rsidRPr="00ED50E4">
        <w:rPr>
          <w:rFonts w:ascii="Times New Roman" w:hAnsi="Times New Roman" w:cs="Times New Roman"/>
          <w:sz w:val="24"/>
          <w:szCs w:val="24"/>
          <w:lang w:val="uk-UA"/>
        </w:rPr>
        <w:t xml:space="preserve">плату за </w:t>
      </w:r>
      <w:bookmarkStart w:id="2" w:name="_Hlk89075295"/>
      <w:r w:rsidR="00B5010A" w:rsidRPr="00ED50E4">
        <w:rPr>
          <w:rFonts w:ascii="Times New Roman" w:hAnsi="Times New Roman" w:cs="Times New Roman"/>
          <w:sz w:val="24"/>
          <w:szCs w:val="24"/>
          <w:lang w:val="uk-UA"/>
        </w:rPr>
        <w:t>відвідування території Заповідника</w:t>
      </w:r>
      <w:bookmarkEnd w:id="1"/>
      <w:bookmarkEnd w:id="2"/>
      <w:r w:rsidR="007E101E" w:rsidRPr="00ED50E4">
        <w:rPr>
          <w:rFonts w:ascii="Times New Roman" w:hAnsi="Times New Roman" w:cs="Times New Roman"/>
          <w:sz w:val="24"/>
          <w:szCs w:val="24"/>
          <w:lang w:val="uk-UA"/>
        </w:rPr>
        <w:t xml:space="preserve"> (</w:t>
      </w:r>
      <w:r w:rsidR="001C6706" w:rsidRPr="00ED50E4">
        <w:rPr>
          <w:rFonts w:ascii="Times New Roman" w:hAnsi="Times New Roman" w:cs="Times New Roman"/>
          <w:sz w:val="24"/>
          <w:szCs w:val="24"/>
          <w:lang w:val="uk-UA"/>
        </w:rPr>
        <w:t>додаток №2</w:t>
      </w:r>
      <w:r w:rsidR="007E101E" w:rsidRPr="00ED50E4">
        <w:rPr>
          <w:rFonts w:ascii="Times New Roman" w:hAnsi="Times New Roman" w:cs="Times New Roman"/>
          <w:sz w:val="24"/>
          <w:szCs w:val="24"/>
          <w:lang w:val="uk-UA"/>
        </w:rPr>
        <w:t xml:space="preserve"> до Договору).</w:t>
      </w:r>
    </w:p>
    <w:p w14:paraId="2DC2CE88" w14:textId="77777777" w:rsidR="00143242" w:rsidRPr="00ED50E4" w:rsidRDefault="00143242" w:rsidP="00AC58A4">
      <w:pPr>
        <w:spacing w:after="0" w:line="240" w:lineRule="auto"/>
        <w:ind w:firstLine="709"/>
        <w:jc w:val="both"/>
        <w:rPr>
          <w:rFonts w:ascii="Times New Roman" w:hAnsi="Times New Roman" w:cs="Times New Roman"/>
          <w:sz w:val="24"/>
          <w:szCs w:val="24"/>
          <w:lang w:val="uk-UA"/>
        </w:rPr>
      </w:pPr>
    </w:p>
    <w:p w14:paraId="63CC64CF" w14:textId="77777777" w:rsidR="002A3ACC" w:rsidRPr="00ED50E4" w:rsidRDefault="00EA125D"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3. Порядок виконання</w:t>
      </w:r>
      <w:r w:rsidR="002B3D63" w:rsidRPr="00ED50E4">
        <w:rPr>
          <w:rFonts w:ascii="Times New Roman" w:hAnsi="Times New Roman" w:cs="Times New Roman"/>
          <w:b/>
          <w:bCs/>
          <w:sz w:val="24"/>
          <w:szCs w:val="24"/>
          <w:lang w:val="uk-UA"/>
        </w:rPr>
        <w:t>, вартість</w:t>
      </w:r>
      <w:r w:rsidRPr="00ED50E4">
        <w:rPr>
          <w:rFonts w:ascii="Times New Roman" w:hAnsi="Times New Roman" w:cs="Times New Roman"/>
          <w:b/>
          <w:bCs/>
          <w:sz w:val="24"/>
          <w:szCs w:val="24"/>
          <w:lang w:val="uk-UA"/>
        </w:rPr>
        <w:t xml:space="preserve"> та оплата</w:t>
      </w:r>
    </w:p>
    <w:p w14:paraId="5108F0D0" w14:textId="266DF7E9" w:rsidR="005028CC" w:rsidRPr="00ED50E4" w:rsidRDefault="00EA125D"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 xml:space="preserve"> </w:t>
      </w:r>
    </w:p>
    <w:p w14:paraId="76344A09" w14:textId="74BACC14" w:rsidR="00EA125D" w:rsidRPr="00ED50E4" w:rsidRDefault="00EA125D" w:rsidP="00ED50E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3.1.</w:t>
      </w:r>
      <w:r w:rsidR="00ED50E4">
        <w:rPr>
          <w:rFonts w:ascii="Times New Roman" w:hAnsi="Times New Roman" w:cs="Times New Roman"/>
          <w:sz w:val="24"/>
          <w:szCs w:val="24"/>
          <w:lang w:val="uk-UA"/>
        </w:rPr>
        <w:tab/>
      </w:r>
      <w:r w:rsidR="007E101E" w:rsidRPr="00ED50E4">
        <w:rPr>
          <w:rFonts w:ascii="Times New Roman" w:hAnsi="Times New Roman" w:cs="Times New Roman"/>
          <w:sz w:val="24"/>
          <w:szCs w:val="24"/>
          <w:lang w:val="uk-UA"/>
        </w:rPr>
        <w:t>В</w:t>
      </w:r>
      <w:r w:rsidR="005028CC" w:rsidRPr="00ED50E4">
        <w:rPr>
          <w:rFonts w:ascii="Times New Roman" w:hAnsi="Times New Roman" w:cs="Times New Roman"/>
          <w:sz w:val="24"/>
          <w:szCs w:val="24"/>
          <w:lang w:val="uk-UA"/>
        </w:rPr>
        <w:t>а</w:t>
      </w:r>
      <w:r w:rsidR="007E101E" w:rsidRPr="00ED50E4">
        <w:rPr>
          <w:rFonts w:ascii="Times New Roman" w:hAnsi="Times New Roman" w:cs="Times New Roman"/>
          <w:sz w:val="24"/>
          <w:szCs w:val="24"/>
          <w:lang w:val="uk-UA"/>
        </w:rPr>
        <w:t>ртість</w:t>
      </w:r>
      <w:r w:rsidR="005028CC" w:rsidRPr="00ED50E4">
        <w:rPr>
          <w:rFonts w:ascii="Times New Roman" w:hAnsi="Times New Roman" w:cs="Times New Roman"/>
          <w:sz w:val="24"/>
          <w:szCs w:val="24"/>
          <w:lang w:val="uk-UA"/>
        </w:rPr>
        <w:t xml:space="preserve"> </w:t>
      </w:r>
      <w:r w:rsidR="00430B00" w:rsidRPr="00ED50E4">
        <w:rPr>
          <w:rFonts w:ascii="Times New Roman" w:hAnsi="Times New Roman" w:cs="Times New Roman"/>
          <w:sz w:val="24"/>
          <w:szCs w:val="24"/>
          <w:lang w:val="uk-UA"/>
        </w:rPr>
        <w:t>Д</w:t>
      </w:r>
      <w:r w:rsidR="005028CC" w:rsidRPr="00ED50E4">
        <w:rPr>
          <w:rFonts w:ascii="Times New Roman" w:hAnsi="Times New Roman" w:cs="Times New Roman"/>
          <w:sz w:val="24"/>
          <w:szCs w:val="24"/>
          <w:lang w:val="uk-UA"/>
        </w:rPr>
        <w:t xml:space="preserve">оговору складається з </w:t>
      </w:r>
      <w:r w:rsidR="007E101E" w:rsidRPr="00ED50E4">
        <w:rPr>
          <w:rFonts w:ascii="Times New Roman" w:hAnsi="Times New Roman" w:cs="Times New Roman"/>
          <w:sz w:val="24"/>
          <w:szCs w:val="24"/>
          <w:lang w:val="uk-UA"/>
        </w:rPr>
        <w:t xml:space="preserve">загальної </w:t>
      </w:r>
      <w:r w:rsidR="005028CC" w:rsidRPr="00ED50E4">
        <w:rPr>
          <w:rFonts w:ascii="Times New Roman" w:hAnsi="Times New Roman" w:cs="Times New Roman"/>
          <w:sz w:val="24"/>
          <w:szCs w:val="24"/>
          <w:lang w:val="uk-UA"/>
        </w:rPr>
        <w:t xml:space="preserve">суми </w:t>
      </w:r>
      <w:r w:rsidR="007E101E" w:rsidRPr="00ED50E4">
        <w:rPr>
          <w:rFonts w:ascii="Times New Roman" w:hAnsi="Times New Roman" w:cs="Times New Roman"/>
          <w:sz w:val="24"/>
          <w:szCs w:val="24"/>
          <w:lang w:val="uk-UA"/>
        </w:rPr>
        <w:t xml:space="preserve">коштів за </w:t>
      </w:r>
      <w:r w:rsidR="00CF25B9" w:rsidRPr="00ED50E4">
        <w:rPr>
          <w:rFonts w:ascii="Times New Roman" w:hAnsi="Times New Roman" w:cs="Times New Roman"/>
          <w:sz w:val="24"/>
          <w:szCs w:val="24"/>
          <w:lang w:val="uk-UA"/>
        </w:rPr>
        <w:t xml:space="preserve">фактично проведені </w:t>
      </w:r>
      <w:r w:rsidR="00B5010A" w:rsidRPr="00ED50E4">
        <w:rPr>
          <w:rFonts w:ascii="Times New Roman" w:hAnsi="Times New Roman" w:cs="Times New Roman"/>
          <w:sz w:val="24"/>
          <w:szCs w:val="24"/>
          <w:lang w:val="uk-UA"/>
        </w:rPr>
        <w:t>відвідуван</w:t>
      </w:r>
      <w:r w:rsidR="008C77B9" w:rsidRPr="00ED50E4">
        <w:rPr>
          <w:rFonts w:ascii="Times New Roman" w:hAnsi="Times New Roman" w:cs="Times New Roman"/>
          <w:sz w:val="24"/>
          <w:szCs w:val="24"/>
          <w:lang w:val="uk-UA"/>
        </w:rPr>
        <w:t>ня</w:t>
      </w:r>
      <w:r w:rsidR="00B5010A" w:rsidRPr="00ED50E4">
        <w:rPr>
          <w:rFonts w:ascii="Times New Roman" w:hAnsi="Times New Roman" w:cs="Times New Roman"/>
          <w:sz w:val="24"/>
          <w:szCs w:val="24"/>
          <w:lang w:val="uk-UA"/>
        </w:rPr>
        <w:t xml:space="preserve"> </w:t>
      </w:r>
      <w:r w:rsidR="00287E11" w:rsidRPr="00ED50E4">
        <w:rPr>
          <w:rFonts w:ascii="Times New Roman" w:hAnsi="Times New Roman" w:cs="Times New Roman"/>
          <w:sz w:val="24"/>
          <w:szCs w:val="24"/>
          <w:lang w:val="uk-UA"/>
        </w:rPr>
        <w:t xml:space="preserve">території </w:t>
      </w:r>
      <w:r w:rsidR="00B5010A" w:rsidRPr="00ED50E4">
        <w:rPr>
          <w:rFonts w:ascii="Times New Roman" w:hAnsi="Times New Roman" w:cs="Times New Roman"/>
          <w:sz w:val="24"/>
          <w:szCs w:val="24"/>
          <w:lang w:val="uk-UA"/>
        </w:rPr>
        <w:t>Заповідника</w:t>
      </w:r>
      <w:r w:rsidR="002613F6" w:rsidRPr="00ED50E4">
        <w:rPr>
          <w:rFonts w:ascii="Times New Roman" w:hAnsi="Times New Roman" w:cs="Times New Roman"/>
          <w:sz w:val="24"/>
          <w:szCs w:val="24"/>
          <w:lang w:val="uk-UA"/>
        </w:rPr>
        <w:t xml:space="preserve"> </w:t>
      </w:r>
      <w:r w:rsidR="008C77B9" w:rsidRPr="00ED50E4">
        <w:rPr>
          <w:rFonts w:ascii="Times New Roman" w:hAnsi="Times New Roman" w:cs="Times New Roman"/>
          <w:sz w:val="24"/>
          <w:szCs w:val="24"/>
          <w:lang w:val="uk-UA"/>
        </w:rPr>
        <w:t xml:space="preserve">в період </w:t>
      </w:r>
      <w:r w:rsidR="007E101E" w:rsidRPr="00ED50E4">
        <w:rPr>
          <w:rFonts w:ascii="Times New Roman" w:hAnsi="Times New Roman" w:cs="Times New Roman"/>
          <w:sz w:val="24"/>
          <w:szCs w:val="24"/>
          <w:lang w:val="uk-UA"/>
        </w:rPr>
        <w:t xml:space="preserve">з </w:t>
      </w:r>
      <w:r w:rsidR="00BF7D61">
        <w:rPr>
          <w:rFonts w:ascii="Times New Roman" w:hAnsi="Times New Roman" w:cs="Times New Roman"/>
          <w:sz w:val="24"/>
          <w:szCs w:val="24"/>
          <w:lang w:val="uk-UA"/>
        </w:rPr>
        <w:t>______</w:t>
      </w:r>
      <w:r w:rsidR="007E101E" w:rsidRPr="00ED50E4">
        <w:rPr>
          <w:rFonts w:ascii="Times New Roman" w:hAnsi="Times New Roman" w:cs="Times New Roman"/>
          <w:sz w:val="24"/>
          <w:szCs w:val="24"/>
          <w:lang w:val="uk-UA"/>
        </w:rPr>
        <w:t>.2022</w:t>
      </w:r>
      <w:r w:rsidR="002A3ACC" w:rsidRPr="00ED50E4">
        <w:rPr>
          <w:rFonts w:ascii="Times New Roman" w:hAnsi="Times New Roman" w:cs="Times New Roman"/>
          <w:sz w:val="24"/>
          <w:szCs w:val="24"/>
          <w:lang w:val="uk-UA"/>
        </w:rPr>
        <w:t xml:space="preserve"> по </w:t>
      </w:r>
      <w:r w:rsidR="00BF7D61">
        <w:rPr>
          <w:rFonts w:ascii="Times New Roman" w:hAnsi="Times New Roman" w:cs="Times New Roman"/>
          <w:sz w:val="24"/>
          <w:szCs w:val="24"/>
          <w:lang w:val="uk-UA"/>
        </w:rPr>
        <w:t>______</w:t>
      </w:r>
      <w:r w:rsidR="007E101E" w:rsidRPr="00ED50E4">
        <w:rPr>
          <w:rFonts w:ascii="Times New Roman" w:hAnsi="Times New Roman" w:cs="Times New Roman"/>
          <w:sz w:val="24"/>
          <w:szCs w:val="24"/>
          <w:lang w:val="uk-UA"/>
        </w:rPr>
        <w:t>.2022</w:t>
      </w:r>
      <w:r w:rsidR="002613F6" w:rsidRPr="00ED50E4">
        <w:rPr>
          <w:rFonts w:ascii="Times New Roman" w:hAnsi="Times New Roman" w:cs="Times New Roman"/>
          <w:sz w:val="24"/>
          <w:szCs w:val="24"/>
          <w:lang w:val="uk-UA"/>
        </w:rPr>
        <w:t>.</w:t>
      </w:r>
    </w:p>
    <w:p w14:paraId="43AEF0DA" w14:textId="5E2D12F1" w:rsidR="002613F6" w:rsidRPr="00ED50E4" w:rsidRDefault="002613F6" w:rsidP="00AC58A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3.</w:t>
      </w:r>
      <w:r w:rsidR="008C77B9" w:rsidRPr="00ED50E4">
        <w:rPr>
          <w:rFonts w:ascii="Times New Roman" w:hAnsi="Times New Roman" w:cs="Times New Roman"/>
          <w:sz w:val="24"/>
          <w:szCs w:val="24"/>
          <w:lang w:val="uk-UA"/>
        </w:rPr>
        <w:t>2</w:t>
      </w:r>
      <w:r w:rsidRPr="00ED50E4">
        <w:rPr>
          <w:rFonts w:ascii="Times New Roman" w:hAnsi="Times New Roman" w:cs="Times New Roman"/>
          <w:sz w:val="24"/>
          <w:szCs w:val="24"/>
          <w:lang w:val="uk-UA"/>
        </w:rPr>
        <w:t>.</w:t>
      </w:r>
      <w:r w:rsidR="00ED50E4">
        <w:rPr>
          <w:rFonts w:ascii="Times New Roman" w:hAnsi="Times New Roman" w:cs="Times New Roman"/>
          <w:sz w:val="24"/>
          <w:szCs w:val="24"/>
          <w:lang w:val="uk-UA"/>
        </w:rPr>
        <w:tab/>
      </w:r>
      <w:r w:rsidR="007E101E" w:rsidRPr="00ED50E4">
        <w:rPr>
          <w:rFonts w:ascii="Times New Roman" w:hAnsi="Times New Roman" w:cs="Times New Roman"/>
          <w:sz w:val="24"/>
          <w:szCs w:val="24"/>
          <w:lang w:val="uk-UA"/>
        </w:rPr>
        <w:t>У п’ятиденний термін з дати підписання даного Договору Плат</w:t>
      </w:r>
      <w:r w:rsidRPr="00ED50E4">
        <w:rPr>
          <w:rFonts w:ascii="Times New Roman" w:hAnsi="Times New Roman" w:cs="Times New Roman"/>
          <w:sz w:val="24"/>
          <w:szCs w:val="24"/>
          <w:lang w:val="uk-UA"/>
        </w:rPr>
        <w:t xml:space="preserve">ник здійснює перерахунок грошових коштів в рахунок попередньої оплати (гарантійний авансовий платіж) у розмірі </w:t>
      </w:r>
      <w:r w:rsidR="00BF7D61">
        <w:rPr>
          <w:rFonts w:ascii="Times New Roman" w:hAnsi="Times New Roman" w:cs="Times New Roman"/>
          <w:sz w:val="24"/>
          <w:szCs w:val="24"/>
          <w:lang w:val="uk-UA"/>
        </w:rPr>
        <w:t>_____</w:t>
      </w:r>
      <w:r w:rsidR="008C77B9" w:rsidRPr="00ED50E4">
        <w:rPr>
          <w:rFonts w:ascii="Times New Roman" w:hAnsi="Times New Roman" w:cs="Times New Roman"/>
          <w:sz w:val="24"/>
          <w:szCs w:val="24"/>
          <w:lang w:val="uk-UA"/>
        </w:rPr>
        <w:t xml:space="preserve"> </w:t>
      </w:r>
      <w:r w:rsidR="002A3ACC" w:rsidRPr="00ED50E4">
        <w:rPr>
          <w:rFonts w:ascii="Times New Roman" w:hAnsi="Times New Roman" w:cs="Times New Roman"/>
          <w:sz w:val="24"/>
          <w:szCs w:val="24"/>
          <w:lang w:val="uk-UA"/>
        </w:rPr>
        <w:t xml:space="preserve">гривень </w:t>
      </w:r>
      <w:r w:rsidR="008C77B9" w:rsidRPr="00ED50E4">
        <w:rPr>
          <w:rFonts w:ascii="Times New Roman" w:hAnsi="Times New Roman" w:cs="Times New Roman"/>
          <w:sz w:val="24"/>
          <w:szCs w:val="24"/>
          <w:lang w:val="uk-UA"/>
        </w:rPr>
        <w:t>(</w:t>
      </w:r>
      <w:r w:rsidR="00BF7D61">
        <w:rPr>
          <w:rFonts w:ascii="Times New Roman" w:hAnsi="Times New Roman" w:cs="Times New Roman"/>
          <w:sz w:val="24"/>
          <w:szCs w:val="24"/>
          <w:lang w:val="uk-UA"/>
        </w:rPr>
        <w:t>______</w:t>
      </w:r>
      <w:r w:rsidR="008C77B9" w:rsidRPr="00ED50E4">
        <w:rPr>
          <w:rFonts w:ascii="Times New Roman" w:hAnsi="Times New Roman" w:cs="Times New Roman"/>
          <w:sz w:val="24"/>
          <w:szCs w:val="24"/>
          <w:lang w:val="uk-UA"/>
        </w:rPr>
        <w:t xml:space="preserve"> </w:t>
      </w:r>
      <w:r w:rsidR="000C4A11" w:rsidRPr="00ED50E4">
        <w:rPr>
          <w:rFonts w:ascii="Times New Roman" w:hAnsi="Times New Roman" w:cs="Times New Roman"/>
          <w:sz w:val="24"/>
          <w:szCs w:val="24"/>
          <w:lang w:val="uk-UA"/>
        </w:rPr>
        <w:t xml:space="preserve">грн. </w:t>
      </w:r>
      <w:r w:rsidR="008C77B9" w:rsidRPr="00ED50E4">
        <w:rPr>
          <w:rFonts w:ascii="Times New Roman" w:hAnsi="Times New Roman" w:cs="Times New Roman"/>
          <w:sz w:val="24"/>
          <w:szCs w:val="24"/>
          <w:lang w:val="uk-UA"/>
        </w:rPr>
        <w:t>00</w:t>
      </w:r>
      <w:r w:rsidR="000C4A11" w:rsidRPr="00ED50E4">
        <w:rPr>
          <w:rFonts w:ascii="Times New Roman" w:hAnsi="Times New Roman" w:cs="Times New Roman"/>
          <w:sz w:val="24"/>
          <w:szCs w:val="24"/>
          <w:lang w:val="uk-UA"/>
        </w:rPr>
        <w:t xml:space="preserve"> коп.) </w:t>
      </w:r>
      <w:r w:rsidRPr="00ED50E4">
        <w:rPr>
          <w:rFonts w:ascii="Times New Roman" w:hAnsi="Times New Roman" w:cs="Times New Roman"/>
          <w:sz w:val="24"/>
          <w:szCs w:val="24"/>
          <w:lang w:val="uk-UA"/>
        </w:rPr>
        <w:t xml:space="preserve">на </w:t>
      </w:r>
      <w:r w:rsidR="00143242" w:rsidRPr="00ED50E4">
        <w:rPr>
          <w:rFonts w:ascii="Times New Roman" w:hAnsi="Times New Roman" w:cs="Times New Roman"/>
          <w:sz w:val="24"/>
          <w:szCs w:val="24"/>
          <w:lang w:val="uk-UA"/>
        </w:rPr>
        <w:t>спеціальний</w:t>
      </w:r>
      <w:r w:rsidRPr="00ED50E4">
        <w:rPr>
          <w:rFonts w:ascii="Times New Roman" w:hAnsi="Times New Roman" w:cs="Times New Roman"/>
          <w:sz w:val="24"/>
          <w:szCs w:val="24"/>
          <w:lang w:val="uk-UA"/>
        </w:rPr>
        <w:t xml:space="preserve"> рахунок </w:t>
      </w:r>
      <w:r w:rsidR="007E101E" w:rsidRPr="00ED50E4">
        <w:rPr>
          <w:rFonts w:ascii="Times New Roman" w:hAnsi="Times New Roman" w:cs="Times New Roman"/>
          <w:sz w:val="24"/>
          <w:szCs w:val="24"/>
          <w:lang w:val="uk-UA"/>
        </w:rPr>
        <w:t>Отриму</w:t>
      </w:r>
      <w:r w:rsidR="00DA4489" w:rsidRPr="00ED50E4">
        <w:rPr>
          <w:rFonts w:ascii="Times New Roman" w:hAnsi="Times New Roman" w:cs="Times New Roman"/>
          <w:sz w:val="24"/>
          <w:szCs w:val="24"/>
          <w:lang w:val="uk-UA"/>
        </w:rPr>
        <w:t>вача</w:t>
      </w:r>
      <w:r w:rsidRPr="00ED50E4">
        <w:rPr>
          <w:rFonts w:ascii="Times New Roman" w:hAnsi="Times New Roman" w:cs="Times New Roman"/>
          <w:sz w:val="24"/>
          <w:szCs w:val="24"/>
          <w:lang w:val="uk-UA"/>
        </w:rPr>
        <w:t xml:space="preserve">. </w:t>
      </w:r>
    </w:p>
    <w:p w14:paraId="295AB70F" w14:textId="381BE330" w:rsidR="002613F6" w:rsidRPr="00ED50E4" w:rsidRDefault="002613F6" w:rsidP="00AC58A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3.</w:t>
      </w:r>
      <w:r w:rsidR="008C77B9" w:rsidRPr="00ED50E4">
        <w:rPr>
          <w:rFonts w:ascii="Times New Roman" w:hAnsi="Times New Roman" w:cs="Times New Roman"/>
          <w:sz w:val="24"/>
          <w:szCs w:val="24"/>
          <w:lang w:val="uk-UA"/>
        </w:rPr>
        <w:t>3</w:t>
      </w:r>
      <w:r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ab/>
      </w:r>
      <w:r w:rsidR="007E101E" w:rsidRPr="00ED50E4">
        <w:rPr>
          <w:rFonts w:ascii="Times New Roman" w:hAnsi="Times New Roman" w:cs="Times New Roman"/>
          <w:sz w:val="24"/>
          <w:szCs w:val="24"/>
          <w:lang w:val="uk-UA"/>
        </w:rPr>
        <w:t>В п’ятиденний термін</w:t>
      </w:r>
      <w:r w:rsidR="008C77B9" w:rsidRPr="00ED50E4">
        <w:rPr>
          <w:rFonts w:ascii="Times New Roman" w:hAnsi="Times New Roman" w:cs="Times New Roman"/>
          <w:sz w:val="24"/>
          <w:szCs w:val="24"/>
          <w:lang w:val="uk-UA"/>
        </w:rPr>
        <w:t xml:space="preserve"> кожного наступного місяця, після строку</w:t>
      </w:r>
      <w:r w:rsidR="0031213D" w:rsidRPr="00ED50E4">
        <w:rPr>
          <w:rFonts w:ascii="Times New Roman" w:hAnsi="Times New Roman" w:cs="Times New Roman"/>
          <w:sz w:val="24"/>
          <w:szCs w:val="24"/>
          <w:lang w:val="uk-UA"/>
        </w:rPr>
        <w:t>,</w:t>
      </w:r>
      <w:r w:rsidR="008C77B9" w:rsidRPr="00ED50E4">
        <w:rPr>
          <w:rFonts w:ascii="Times New Roman" w:hAnsi="Times New Roman" w:cs="Times New Roman"/>
          <w:sz w:val="24"/>
          <w:szCs w:val="24"/>
          <w:lang w:val="uk-UA"/>
        </w:rPr>
        <w:t xml:space="preserve"> вказано</w:t>
      </w:r>
      <w:r w:rsidR="0031213D" w:rsidRPr="00ED50E4">
        <w:rPr>
          <w:rFonts w:ascii="Times New Roman" w:hAnsi="Times New Roman" w:cs="Times New Roman"/>
          <w:sz w:val="24"/>
          <w:szCs w:val="24"/>
          <w:lang w:val="uk-UA"/>
        </w:rPr>
        <w:t>го</w:t>
      </w:r>
      <w:r w:rsidR="008C77B9" w:rsidRPr="00ED50E4">
        <w:rPr>
          <w:rFonts w:ascii="Times New Roman" w:hAnsi="Times New Roman" w:cs="Times New Roman"/>
          <w:sz w:val="24"/>
          <w:szCs w:val="24"/>
          <w:lang w:val="uk-UA"/>
        </w:rPr>
        <w:t xml:space="preserve"> в пункті 3.2</w:t>
      </w:r>
      <w:r w:rsidR="00287E11" w:rsidRPr="00ED50E4">
        <w:rPr>
          <w:rFonts w:ascii="Times New Roman" w:hAnsi="Times New Roman" w:cs="Times New Roman"/>
          <w:sz w:val="24"/>
          <w:szCs w:val="24"/>
          <w:lang w:val="uk-UA"/>
        </w:rPr>
        <w:t>.</w:t>
      </w:r>
      <w:r w:rsidR="008C77B9" w:rsidRPr="00ED50E4">
        <w:rPr>
          <w:rFonts w:ascii="Times New Roman" w:hAnsi="Times New Roman" w:cs="Times New Roman"/>
          <w:sz w:val="24"/>
          <w:szCs w:val="24"/>
          <w:lang w:val="uk-UA"/>
        </w:rPr>
        <w:t xml:space="preserve"> Договору</w:t>
      </w:r>
      <w:r w:rsidR="00287E11" w:rsidRPr="00ED50E4">
        <w:rPr>
          <w:rFonts w:ascii="Times New Roman" w:hAnsi="Times New Roman" w:cs="Times New Roman"/>
          <w:sz w:val="24"/>
          <w:szCs w:val="24"/>
          <w:lang w:val="uk-UA"/>
        </w:rPr>
        <w:t xml:space="preserve">, </w:t>
      </w:r>
      <w:r w:rsidR="008C77B9" w:rsidRPr="00ED50E4">
        <w:rPr>
          <w:rFonts w:ascii="Times New Roman" w:hAnsi="Times New Roman" w:cs="Times New Roman"/>
          <w:sz w:val="24"/>
          <w:szCs w:val="24"/>
          <w:lang w:val="uk-UA"/>
        </w:rPr>
        <w:t>Платник</w:t>
      </w:r>
      <w:r w:rsidR="0031213D" w:rsidRPr="00ED50E4">
        <w:rPr>
          <w:rFonts w:ascii="Times New Roman" w:hAnsi="Times New Roman" w:cs="Times New Roman"/>
          <w:sz w:val="24"/>
          <w:szCs w:val="24"/>
          <w:lang w:val="uk-UA"/>
        </w:rPr>
        <w:t>,</w:t>
      </w:r>
      <w:r w:rsidR="008C77B9" w:rsidRPr="00ED50E4">
        <w:rPr>
          <w:rFonts w:ascii="Times New Roman" w:hAnsi="Times New Roman" w:cs="Times New Roman"/>
          <w:sz w:val="24"/>
          <w:szCs w:val="24"/>
          <w:lang w:val="uk-UA"/>
        </w:rPr>
        <w:t xml:space="preserve"> </w:t>
      </w:r>
      <w:r w:rsidR="00287E11" w:rsidRPr="00ED50E4">
        <w:rPr>
          <w:rFonts w:ascii="Times New Roman" w:hAnsi="Times New Roman" w:cs="Times New Roman"/>
          <w:sz w:val="24"/>
          <w:szCs w:val="24"/>
          <w:lang w:val="uk-UA"/>
        </w:rPr>
        <w:t xml:space="preserve">за результатами </w:t>
      </w:r>
      <w:r w:rsidR="0031213D" w:rsidRPr="00ED50E4">
        <w:rPr>
          <w:rFonts w:ascii="Times New Roman" w:hAnsi="Times New Roman" w:cs="Times New Roman"/>
          <w:sz w:val="24"/>
          <w:szCs w:val="24"/>
          <w:lang w:val="uk-UA"/>
        </w:rPr>
        <w:t>сумарної кількості відвідувачів території Заповідника</w:t>
      </w:r>
      <w:r w:rsidR="00DE0453" w:rsidRPr="00ED50E4">
        <w:rPr>
          <w:rFonts w:ascii="Times New Roman" w:hAnsi="Times New Roman" w:cs="Times New Roman"/>
          <w:sz w:val="24"/>
          <w:szCs w:val="24"/>
          <w:lang w:val="uk-UA"/>
        </w:rPr>
        <w:t xml:space="preserve"> і одиниць транспортних засобів</w:t>
      </w:r>
      <w:r w:rsidR="0031213D" w:rsidRPr="00ED50E4">
        <w:rPr>
          <w:rFonts w:ascii="Times New Roman" w:hAnsi="Times New Roman" w:cs="Times New Roman"/>
          <w:sz w:val="24"/>
          <w:szCs w:val="24"/>
          <w:lang w:val="uk-UA"/>
        </w:rPr>
        <w:t xml:space="preserve"> протягом місяця,</w:t>
      </w:r>
      <w:r w:rsidR="00287E11" w:rsidRPr="00ED50E4">
        <w:rPr>
          <w:rFonts w:ascii="Times New Roman" w:hAnsi="Times New Roman" w:cs="Times New Roman"/>
          <w:sz w:val="24"/>
          <w:szCs w:val="24"/>
          <w:lang w:val="uk-UA"/>
        </w:rPr>
        <w:t xml:space="preserve"> </w:t>
      </w:r>
      <w:r w:rsidR="008C77B9" w:rsidRPr="00ED50E4">
        <w:rPr>
          <w:rFonts w:ascii="Times New Roman" w:hAnsi="Times New Roman" w:cs="Times New Roman"/>
          <w:sz w:val="24"/>
          <w:szCs w:val="24"/>
          <w:lang w:val="uk-UA"/>
        </w:rPr>
        <w:t>складає Акт взаєморозрахунків (далі – Акт)</w:t>
      </w:r>
      <w:r w:rsidR="00EC00B7" w:rsidRPr="00ED50E4">
        <w:rPr>
          <w:rFonts w:ascii="Times New Roman" w:hAnsi="Times New Roman" w:cs="Times New Roman"/>
          <w:sz w:val="24"/>
          <w:szCs w:val="24"/>
          <w:lang w:val="uk-UA"/>
        </w:rPr>
        <w:t xml:space="preserve"> </w:t>
      </w:r>
      <w:r w:rsidR="00FE79DD" w:rsidRPr="00ED50E4">
        <w:rPr>
          <w:rFonts w:ascii="Times New Roman" w:hAnsi="Times New Roman" w:cs="Times New Roman"/>
          <w:sz w:val="24"/>
          <w:szCs w:val="24"/>
          <w:lang w:val="uk-UA"/>
        </w:rPr>
        <w:t>та розрахунок до нього</w:t>
      </w:r>
      <w:r w:rsidR="007E101E" w:rsidRPr="00ED50E4">
        <w:rPr>
          <w:rFonts w:ascii="Times New Roman" w:hAnsi="Times New Roman" w:cs="Times New Roman"/>
          <w:sz w:val="24"/>
          <w:szCs w:val="24"/>
          <w:lang w:val="uk-UA"/>
        </w:rPr>
        <w:t xml:space="preserve">. Акт у двох примірниках </w:t>
      </w:r>
      <w:r w:rsidR="00FE79DD" w:rsidRPr="00ED50E4">
        <w:rPr>
          <w:rFonts w:ascii="Times New Roman" w:hAnsi="Times New Roman" w:cs="Times New Roman"/>
          <w:sz w:val="24"/>
          <w:szCs w:val="24"/>
          <w:lang w:val="uk-UA"/>
        </w:rPr>
        <w:t xml:space="preserve">разом з розрахунком </w:t>
      </w:r>
      <w:r w:rsidR="007E101E" w:rsidRPr="00ED50E4">
        <w:rPr>
          <w:rFonts w:ascii="Times New Roman" w:hAnsi="Times New Roman" w:cs="Times New Roman"/>
          <w:sz w:val="24"/>
          <w:szCs w:val="24"/>
          <w:lang w:val="uk-UA"/>
        </w:rPr>
        <w:t xml:space="preserve">направляється Отримувачу для підписання. Після проведення </w:t>
      </w:r>
      <w:r w:rsidR="00803D32" w:rsidRPr="00ED50E4">
        <w:rPr>
          <w:rFonts w:ascii="Times New Roman" w:hAnsi="Times New Roman" w:cs="Times New Roman"/>
          <w:sz w:val="24"/>
          <w:szCs w:val="24"/>
          <w:lang w:val="uk-UA"/>
        </w:rPr>
        <w:t xml:space="preserve">Сторонами </w:t>
      </w:r>
      <w:r w:rsidR="007E101E" w:rsidRPr="00ED50E4">
        <w:rPr>
          <w:rFonts w:ascii="Times New Roman" w:hAnsi="Times New Roman" w:cs="Times New Roman"/>
          <w:sz w:val="24"/>
          <w:szCs w:val="24"/>
          <w:lang w:val="uk-UA"/>
        </w:rPr>
        <w:t>звіряння розрахунків</w:t>
      </w:r>
      <w:r w:rsidR="00803D32" w:rsidRPr="00ED50E4">
        <w:rPr>
          <w:rFonts w:ascii="Times New Roman" w:hAnsi="Times New Roman" w:cs="Times New Roman"/>
          <w:sz w:val="24"/>
          <w:szCs w:val="24"/>
          <w:lang w:val="uk-UA"/>
        </w:rPr>
        <w:t>,</w:t>
      </w:r>
      <w:r w:rsidR="007E101E" w:rsidRPr="00ED50E4">
        <w:rPr>
          <w:rFonts w:ascii="Times New Roman" w:hAnsi="Times New Roman" w:cs="Times New Roman"/>
          <w:sz w:val="24"/>
          <w:szCs w:val="24"/>
          <w:lang w:val="uk-UA"/>
        </w:rPr>
        <w:t xml:space="preserve"> Платник </w:t>
      </w:r>
      <w:r w:rsidR="00AA41C5" w:rsidRPr="00ED50E4">
        <w:rPr>
          <w:rFonts w:ascii="Times New Roman" w:hAnsi="Times New Roman" w:cs="Times New Roman"/>
          <w:sz w:val="24"/>
          <w:szCs w:val="24"/>
          <w:lang w:val="uk-UA"/>
        </w:rPr>
        <w:t>проводить доплату Отримувачу</w:t>
      </w:r>
      <w:r w:rsidR="007E101E" w:rsidRPr="00ED50E4">
        <w:rPr>
          <w:rFonts w:ascii="Times New Roman" w:hAnsi="Times New Roman" w:cs="Times New Roman"/>
          <w:sz w:val="24"/>
          <w:szCs w:val="24"/>
          <w:lang w:val="uk-UA"/>
        </w:rPr>
        <w:t xml:space="preserve"> за фактично проведені візити територією Заповідника протягом місяця</w:t>
      </w:r>
      <w:r w:rsidR="00EC00B7" w:rsidRPr="00ED50E4">
        <w:rPr>
          <w:rFonts w:ascii="Times New Roman" w:hAnsi="Times New Roman" w:cs="Times New Roman"/>
          <w:sz w:val="24"/>
          <w:szCs w:val="24"/>
          <w:lang w:val="uk-UA"/>
        </w:rPr>
        <w:t xml:space="preserve"> на суму</w:t>
      </w:r>
      <w:r w:rsidR="0031213D" w:rsidRPr="00ED50E4">
        <w:rPr>
          <w:rFonts w:ascii="Times New Roman" w:hAnsi="Times New Roman" w:cs="Times New Roman"/>
          <w:sz w:val="24"/>
          <w:szCs w:val="24"/>
          <w:lang w:val="uk-UA"/>
        </w:rPr>
        <w:t>,</w:t>
      </w:r>
      <w:r w:rsidR="00EC00B7" w:rsidRPr="00ED50E4">
        <w:rPr>
          <w:rFonts w:ascii="Times New Roman" w:hAnsi="Times New Roman" w:cs="Times New Roman"/>
          <w:sz w:val="24"/>
          <w:szCs w:val="24"/>
          <w:lang w:val="uk-UA"/>
        </w:rPr>
        <w:t xml:space="preserve"> </w:t>
      </w:r>
      <w:r w:rsidR="00803D32" w:rsidRPr="00ED50E4">
        <w:rPr>
          <w:rFonts w:ascii="Times New Roman" w:hAnsi="Times New Roman" w:cs="Times New Roman"/>
          <w:sz w:val="24"/>
          <w:szCs w:val="24"/>
          <w:lang w:val="uk-UA"/>
        </w:rPr>
        <w:t xml:space="preserve">що </w:t>
      </w:r>
      <w:r w:rsidR="00EC00B7" w:rsidRPr="00ED50E4">
        <w:rPr>
          <w:rFonts w:ascii="Times New Roman" w:hAnsi="Times New Roman" w:cs="Times New Roman"/>
          <w:sz w:val="24"/>
          <w:szCs w:val="24"/>
          <w:lang w:val="uk-UA"/>
        </w:rPr>
        <w:t>перебільшу</w:t>
      </w:r>
      <w:r w:rsidR="0031213D" w:rsidRPr="00ED50E4">
        <w:rPr>
          <w:rFonts w:ascii="Times New Roman" w:hAnsi="Times New Roman" w:cs="Times New Roman"/>
          <w:sz w:val="24"/>
          <w:szCs w:val="24"/>
          <w:lang w:val="uk-UA"/>
        </w:rPr>
        <w:t>є</w:t>
      </w:r>
      <w:r w:rsidR="00803D32" w:rsidRPr="00ED50E4">
        <w:rPr>
          <w:rFonts w:ascii="Times New Roman" w:hAnsi="Times New Roman" w:cs="Times New Roman"/>
          <w:sz w:val="24"/>
          <w:szCs w:val="24"/>
          <w:lang w:val="uk-UA"/>
        </w:rPr>
        <w:t xml:space="preserve"> гарантійни</w:t>
      </w:r>
      <w:r w:rsidR="00EC00B7" w:rsidRPr="00ED50E4">
        <w:rPr>
          <w:rFonts w:ascii="Times New Roman" w:hAnsi="Times New Roman" w:cs="Times New Roman"/>
          <w:sz w:val="24"/>
          <w:szCs w:val="24"/>
          <w:lang w:val="uk-UA"/>
        </w:rPr>
        <w:t>й</w:t>
      </w:r>
      <w:r w:rsidR="00803D32" w:rsidRPr="00ED50E4">
        <w:rPr>
          <w:rFonts w:ascii="Times New Roman" w:hAnsi="Times New Roman" w:cs="Times New Roman"/>
          <w:sz w:val="24"/>
          <w:szCs w:val="24"/>
          <w:lang w:val="uk-UA"/>
        </w:rPr>
        <w:t xml:space="preserve"> авансови</w:t>
      </w:r>
      <w:r w:rsidR="00EC00B7" w:rsidRPr="00ED50E4">
        <w:rPr>
          <w:rFonts w:ascii="Times New Roman" w:hAnsi="Times New Roman" w:cs="Times New Roman"/>
          <w:sz w:val="24"/>
          <w:szCs w:val="24"/>
          <w:lang w:val="uk-UA"/>
        </w:rPr>
        <w:t>й</w:t>
      </w:r>
      <w:r w:rsidR="00803D32" w:rsidRPr="00ED50E4">
        <w:rPr>
          <w:rFonts w:ascii="Times New Roman" w:hAnsi="Times New Roman" w:cs="Times New Roman"/>
          <w:sz w:val="24"/>
          <w:szCs w:val="24"/>
          <w:lang w:val="uk-UA"/>
        </w:rPr>
        <w:t xml:space="preserve"> плат</w:t>
      </w:r>
      <w:r w:rsidR="00EC00B7" w:rsidRPr="00ED50E4">
        <w:rPr>
          <w:rFonts w:ascii="Times New Roman" w:hAnsi="Times New Roman" w:cs="Times New Roman"/>
          <w:sz w:val="24"/>
          <w:szCs w:val="24"/>
          <w:lang w:val="uk-UA"/>
        </w:rPr>
        <w:t>іж</w:t>
      </w:r>
      <w:r w:rsidR="0031213D" w:rsidRPr="00ED50E4">
        <w:rPr>
          <w:rFonts w:ascii="Times New Roman" w:hAnsi="Times New Roman" w:cs="Times New Roman"/>
          <w:sz w:val="24"/>
          <w:szCs w:val="24"/>
          <w:lang w:val="uk-UA"/>
        </w:rPr>
        <w:t>.</w:t>
      </w:r>
    </w:p>
    <w:p w14:paraId="182D8874" w14:textId="63073413" w:rsidR="002613F6" w:rsidRPr="00ED50E4" w:rsidRDefault="002613F6" w:rsidP="00AC58A4">
      <w:pPr>
        <w:tabs>
          <w:tab w:val="left" w:pos="1276"/>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3.</w:t>
      </w:r>
      <w:r w:rsidR="0031213D" w:rsidRPr="00ED50E4">
        <w:rPr>
          <w:rFonts w:ascii="Times New Roman" w:hAnsi="Times New Roman" w:cs="Times New Roman"/>
          <w:sz w:val="24"/>
          <w:szCs w:val="24"/>
          <w:lang w:val="uk-UA"/>
        </w:rPr>
        <w:t>4</w:t>
      </w:r>
      <w:r w:rsidRPr="00ED50E4">
        <w:rPr>
          <w:rFonts w:ascii="Times New Roman" w:hAnsi="Times New Roman" w:cs="Times New Roman"/>
          <w:sz w:val="24"/>
          <w:szCs w:val="24"/>
          <w:lang w:val="uk-UA"/>
        </w:rPr>
        <w:t>.</w:t>
      </w:r>
      <w:r w:rsidR="00ED50E4">
        <w:rPr>
          <w:rFonts w:ascii="Times New Roman" w:hAnsi="Times New Roman" w:cs="Times New Roman"/>
          <w:sz w:val="24"/>
          <w:szCs w:val="24"/>
          <w:lang w:val="uk-UA"/>
        </w:rPr>
        <w:tab/>
      </w:r>
      <w:r w:rsidR="0031213D" w:rsidRPr="00ED50E4">
        <w:rPr>
          <w:rFonts w:ascii="Times New Roman" w:hAnsi="Times New Roman" w:cs="Times New Roman"/>
          <w:sz w:val="24"/>
          <w:szCs w:val="24"/>
          <w:lang w:val="uk-UA"/>
        </w:rPr>
        <w:t>У</w:t>
      </w:r>
      <w:r w:rsidRPr="00ED50E4">
        <w:rPr>
          <w:rFonts w:ascii="Times New Roman" w:hAnsi="Times New Roman" w:cs="Times New Roman"/>
          <w:sz w:val="24"/>
          <w:szCs w:val="24"/>
          <w:lang w:val="uk-UA"/>
        </w:rPr>
        <w:t xml:space="preserve"> разі якщо на момент розірвання </w:t>
      </w:r>
      <w:r w:rsidR="0004001A" w:rsidRPr="00ED50E4">
        <w:rPr>
          <w:rFonts w:ascii="Times New Roman" w:hAnsi="Times New Roman" w:cs="Times New Roman"/>
          <w:sz w:val="24"/>
          <w:szCs w:val="24"/>
          <w:lang w:val="uk-UA"/>
        </w:rPr>
        <w:t xml:space="preserve">Договору </w:t>
      </w:r>
      <w:r w:rsidRPr="00ED50E4">
        <w:rPr>
          <w:rFonts w:ascii="Times New Roman" w:hAnsi="Times New Roman" w:cs="Times New Roman"/>
          <w:sz w:val="24"/>
          <w:szCs w:val="24"/>
          <w:lang w:val="uk-UA"/>
        </w:rPr>
        <w:t xml:space="preserve">на </w:t>
      </w:r>
      <w:r w:rsidR="00DA4489" w:rsidRPr="00ED50E4">
        <w:rPr>
          <w:rFonts w:ascii="Times New Roman" w:hAnsi="Times New Roman" w:cs="Times New Roman"/>
          <w:sz w:val="24"/>
          <w:szCs w:val="24"/>
          <w:lang w:val="uk-UA"/>
        </w:rPr>
        <w:t>спеціальному</w:t>
      </w:r>
      <w:r w:rsidRPr="00ED50E4">
        <w:rPr>
          <w:rFonts w:ascii="Times New Roman" w:hAnsi="Times New Roman" w:cs="Times New Roman"/>
          <w:sz w:val="24"/>
          <w:szCs w:val="24"/>
          <w:lang w:val="uk-UA"/>
        </w:rPr>
        <w:t xml:space="preserve"> рахунку </w:t>
      </w:r>
      <w:bookmarkStart w:id="3" w:name="_Hlk89079241"/>
      <w:r w:rsidR="00287E11" w:rsidRPr="00ED50E4">
        <w:rPr>
          <w:rFonts w:ascii="Times New Roman" w:hAnsi="Times New Roman" w:cs="Times New Roman"/>
          <w:sz w:val="24"/>
          <w:szCs w:val="24"/>
          <w:lang w:val="uk-UA"/>
        </w:rPr>
        <w:t>Отрим</w:t>
      </w:r>
      <w:r w:rsidR="00DA4489" w:rsidRPr="00ED50E4">
        <w:rPr>
          <w:rFonts w:ascii="Times New Roman" w:hAnsi="Times New Roman" w:cs="Times New Roman"/>
          <w:sz w:val="24"/>
          <w:szCs w:val="24"/>
          <w:lang w:val="uk-UA"/>
        </w:rPr>
        <w:t xml:space="preserve">увача </w:t>
      </w:r>
      <w:bookmarkEnd w:id="3"/>
      <w:r w:rsidRPr="00ED50E4">
        <w:rPr>
          <w:rFonts w:ascii="Times New Roman" w:hAnsi="Times New Roman" w:cs="Times New Roman"/>
          <w:sz w:val="24"/>
          <w:szCs w:val="24"/>
          <w:lang w:val="uk-UA"/>
        </w:rPr>
        <w:t>залиша</w:t>
      </w:r>
      <w:r w:rsidR="00430B00" w:rsidRPr="00ED50E4">
        <w:rPr>
          <w:rFonts w:ascii="Times New Roman" w:hAnsi="Times New Roman" w:cs="Times New Roman"/>
          <w:sz w:val="24"/>
          <w:szCs w:val="24"/>
          <w:lang w:val="uk-UA"/>
        </w:rPr>
        <w:t>ю</w:t>
      </w:r>
      <w:r w:rsidRPr="00ED50E4">
        <w:rPr>
          <w:rFonts w:ascii="Times New Roman" w:hAnsi="Times New Roman" w:cs="Times New Roman"/>
          <w:sz w:val="24"/>
          <w:szCs w:val="24"/>
          <w:lang w:val="uk-UA"/>
        </w:rPr>
        <w:t xml:space="preserve">ться невикористані грошові кошти, що були перераховані </w:t>
      </w:r>
      <w:r w:rsidR="00287E11" w:rsidRPr="00ED50E4">
        <w:rPr>
          <w:rFonts w:ascii="Times New Roman" w:hAnsi="Times New Roman" w:cs="Times New Roman"/>
          <w:sz w:val="24"/>
          <w:szCs w:val="24"/>
          <w:lang w:val="uk-UA"/>
        </w:rPr>
        <w:t>Плат</w:t>
      </w:r>
      <w:r w:rsidRPr="00ED50E4">
        <w:rPr>
          <w:rFonts w:ascii="Times New Roman" w:hAnsi="Times New Roman" w:cs="Times New Roman"/>
          <w:sz w:val="24"/>
          <w:szCs w:val="24"/>
          <w:lang w:val="uk-UA"/>
        </w:rPr>
        <w:t xml:space="preserve">ником в рахунок попередньої оплати (гарантійний авансовий платіж), </w:t>
      </w:r>
      <w:r w:rsidR="00287E11" w:rsidRPr="00ED50E4">
        <w:rPr>
          <w:rFonts w:ascii="Times New Roman" w:hAnsi="Times New Roman" w:cs="Times New Roman"/>
          <w:sz w:val="24"/>
          <w:szCs w:val="24"/>
          <w:lang w:val="uk-UA"/>
        </w:rPr>
        <w:t>Отрим</w:t>
      </w:r>
      <w:r w:rsidR="00DA4489" w:rsidRPr="00ED50E4">
        <w:rPr>
          <w:rFonts w:ascii="Times New Roman" w:hAnsi="Times New Roman" w:cs="Times New Roman"/>
          <w:sz w:val="24"/>
          <w:szCs w:val="24"/>
          <w:lang w:val="uk-UA"/>
        </w:rPr>
        <w:t xml:space="preserve">увач </w:t>
      </w:r>
      <w:r w:rsidRPr="00ED50E4">
        <w:rPr>
          <w:rFonts w:ascii="Times New Roman" w:hAnsi="Times New Roman" w:cs="Times New Roman"/>
          <w:sz w:val="24"/>
          <w:szCs w:val="24"/>
          <w:lang w:val="uk-UA"/>
        </w:rPr>
        <w:t xml:space="preserve">такі грошові кошти повертає </w:t>
      </w:r>
      <w:r w:rsidR="00287E11" w:rsidRPr="00ED50E4">
        <w:rPr>
          <w:rFonts w:ascii="Times New Roman" w:hAnsi="Times New Roman" w:cs="Times New Roman"/>
          <w:sz w:val="24"/>
          <w:szCs w:val="24"/>
          <w:lang w:val="uk-UA"/>
        </w:rPr>
        <w:t>Плат</w:t>
      </w:r>
      <w:r w:rsidRPr="00ED50E4">
        <w:rPr>
          <w:rFonts w:ascii="Times New Roman" w:hAnsi="Times New Roman" w:cs="Times New Roman"/>
          <w:sz w:val="24"/>
          <w:szCs w:val="24"/>
          <w:lang w:val="uk-UA"/>
        </w:rPr>
        <w:t xml:space="preserve">нику шляхом перерахування їх на розрахунковий рахунок </w:t>
      </w:r>
      <w:r w:rsidR="00287E11" w:rsidRPr="00ED50E4">
        <w:rPr>
          <w:rFonts w:ascii="Times New Roman" w:hAnsi="Times New Roman" w:cs="Times New Roman"/>
          <w:sz w:val="24"/>
          <w:szCs w:val="24"/>
          <w:lang w:val="uk-UA"/>
        </w:rPr>
        <w:t>Плат</w:t>
      </w:r>
      <w:r w:rsidRPr="00ED50E4">
        <w:rPr>
          <w:rFonts w:ascii="Times New Roman" w:hAnsi="Times New Roman" w:cs="Times New Roman"/>
          <w:sz w:val="24"/>
          <w:szCs w:val="24"/>
          <w:lang w:val="uk-UA"/>
        </w:rPr>
        <w:t xml:space="preserve">ника, що зазначений в </w:t>
      </w:r>
      <w:r w:rsidRPr="00ED50E4">
        <w:rPr>
          <w:rFonts w:ascii="Times New Roman" w:hAnsi="Times New Roman" w:cs="Times New Roman"/>
          <w:sz w:val="24"/>
          <w:szCs w:val="24"/>
          <w:lang w:val="uk-UA"/>
        </w:rPr>
        <w:lastRenderedPageBreak/>
        <w:t>реквізитах цього Договору</w:t>
      </w:r>
      <w:r w:rsidR="008558EA" w:rsidRPr="00ED50E4">
        <w:rPr>
          <w:rFonts w:ascii="Times New Roman" w:hAnsi="Times New Roman" w:cs="Times New Roman"/>
          <w:sz w:val="24"/>
          <w:szCs w:val="24"/>
          <w:lang w:val="uk-UA"/>
        </w:rPr>
        <w:t>,</w:t>
      </w:r>
      <w:r w:rsidRPr="00ED50E4">
        <w:rPr>
          <w:rFonts w:ascii="Times New Roman" w:hAnsi="Times New Roman" w:cs="Times New Roman"/>
          <w:sz w:val="24"/>
          <w:szCs w:val="24"/>
          <w:lang w:val="uk-UA"/>
        </w:rPr>
        <w:t xml:space="preserve"> на підставі відповідного звернення</w:t>
      </w:r>
      <w:r w:rsidR="00DA4489" w:rsidRPr="00ED50E4">
        <w:rPr>
          <w:rFonts w:ascii="Times New Roman" w:hAnsi="Times New Roman" w:cs="Times New Roman"/>
          <w:sz w:val="24"/>
          <w:szCs w:val="24"/>
          <w:lang w:val="uk-UA"/>
        </w:rPr>
        <w:t xml:space="preserve"> та </w:t>
      </w:r>
      <w:r w:rsidR="007E688B" w:rsidRPr="00ED50E4">
        <w:rPr>
          <w:rFonts w:ascii="Times New Roman" w:hAnsi="Times New Roman" w:cs="Times New Roman"/>
          <w:sz w:val="24"/>
          <w:szCs w:val="24"/>
          <w:lang w:val="uk-UA"/>
        </w:rPr>
        <w:t>узгодженого</w:t>
      </w:r>
      <w:r w:rsidR="00DA4489" w:rsidRPr="00ED50E4">
        <w:rPr>
          <w:rFonts w:ascii="Times New Roman" w:hAnsi="Times New Roman" w:cs="Times New Roman"/>
          <w:sz w:val="24"/>
          <w:szCs w:val="24"/>
          <w:lang w:val="uk-UA"/>
        </w:rPr>
        <w:t xml:space="preserve"> Акту </w:t>
      </w:r>
      <w:r w:rsidR="007E688B" w:rsidRPr="00ED50E4">
        <w:rPr>
          <w:rFonts w:ascii="Times New Roman" w:hAnsi="Times New Roman" w:cs="Times New Roman"/>
          <w:sz w:val="24"/>
          <w:szCs w:val="24"/>
          <w:lang w:val="uk-UA"/>
        </w:rPr>
        <w:t>про</w:t>
      </w:r>
      <w:r w:rsidR="00DA4489" w:rsidRPr="00ED50E4">
        <w:rPr>
          <w:rFonts w:ascii="Times New Roman" w:hAnsi="Times New Roman" w:cs="Times New Roman"/>
          <w:sz w:val="24"/>
          <w:szCs w:val="24"/>
          <w:lang w:val="uk-UA"/>
        </w:rPr>
        <w:t xml:space="preserve"> повернення коштів</w:t>
      </w:r>
      <w:r w:rsidRPr="00ED50E4">
        <w:rPr>
          <w:rFonts w:ascii="Times New Roman" w:hAnsi="Times New Roman" w:cs="Times New Roman"/>
          <w:sz w:val="24"/>
          <w:szCs w:val="24"/>
          <w:lang w:val="uk-UA"/>
        </w:rPr>
        <w:t>, якщо Сторони не домовляться про інше.</w:t>
      </w:r>
    </w:p>
    <w:p w14:paraId="35911C41" w14:textId="77777777" w:rsidR="002B3D63" w:rsidRPr="00ED50E4" w:rsidRDefault="002B3D63" w:rsidP="00ED50E4">
      <w:pPr>
        <w:tabs>
          <w:tab w:val="left" w:pos="1276"/>
        </w:tabs>
        <w:spacing w:after="0" w:line="240" w:lineRule="auto"/>
        <w:ind w:firstLine="709"/>
        <w:jc w:val="both"/>
        <w:rPr>
          <w:rFonts w:ascii="Times New Roman" w:hAnsi="Times New Roman" w:cs="Times New Roman"/>
          <w:sz w:val="24"/>
          <w:szCs w:val="24"/>
          <w:lang w:val="uk-UA"/>
        </w:rPr>
      </w:pPr>
    </w:p>
    <w:p w14:paraId="34E88624" w14:textId="20E785A7" w:rsidR="002B3D63" w:rsidRPr="00ED50E4" w:rsidRDefault="002B3D63"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4. Права та обов'язки Сторін</w:t>
      </w:r>
    </w:p>
    <w:p w14:paraId="6CFF09A5" w14:textId="77777777" w:rsidR="00CF25B9" w:rsidRPr="00ED50E4" w:rsidRDefault="00CF25B9" w:rsidP="00AC58A4">
      <w:pPr>
        <w:spacing w:after="0" w:line="240" w:lineRule="auto"/>
        <w:ind w:firstLine="709"/>
        <w:jc w:val="center"/>
        <w:rPr>
          <w:rFonts w:ascii="Times New Roman" w:hAnsi="Times New Roman" w:cs="Times New Roman"/>
          <w:b/>
          <w:bCs/>
          <w:sz w:val="24"/>
          <w:szCs w:val="24"/>
          <w:lang w:val="uk-UA"/>
        </w:rPr>
      </w:pPr>
    </w:p>
    <w:p w14:paraId="576EE054" w14:textId="7BEC0931" w:rsidR="002B3D63" w:rsidRPr="00ED50E4" w:rsidRDefault="002B3D63" w:rsidP="00AC58A4">
      <w:pPr>
        <w:spacing w:after="0" w:line="240" w:lineRule="auto"/>
        <w:ind w:firstLine="709"/>
        <w:jc w:val="both"/>
        <w:rPr>
          <w:rFonts w:ascii="Times New Roman" w:hAnsi="Times New Roman" w:cs="Times New Roman"/>
          <w:b/>
          <w:bCs/>
          <w:sz w:val="24"/>
          <w:szCs w:val="24"/>
          <w:lang w:val="uk-UA"/>
        </w:rPr>
      </w:pPr>
      <w:r w:rsidRPr="00ED50E4">
        <w:rPr>
          <w:rFonts w:ascii="Times New Roman" w:hAnsi="Times New Roman" w:cs="Times New Roman"/>
          <w:sz w:val="24"/>
          <w:szCs w:val="24"/>
          <w:lang w:val="uk-UA"/>
        </w:rPr>
        <w:t>4.1.</w:t>
      </w:r>
      <w:r w:rsidRPr="00ED50E4">
        <w:rPr>
          <w:rFonts w:ascii="Times New Roman" w:hAnsi="Times New Roman" w:cs="Times New Roman"/>
          <w:sz w:val="24"/>
          <w:szCs w:val="24"/>
          <w:lang w:val="uk-UA"/>
        </w:rPr>
        <w:tab/>
      </w:r>
      <w:r w:rsidR="00081848" w:rsidRPr="00ED50E4">
        <w:rPr>
          <w:rFonts w:ascii="Times New Roman" w:hAnsi="Times New Roman" w:cs="Times New Roman"/>
          <w:b/>
          <w:bCs/>
          <w:sz w:val="24"/>
          <w:szCs w:val="24"/>
          <w:lang w:val="uk-UA"/>
        </w:rPr>
        <w:t>Отрим</w:t>
      </w:r>
      <w:r w:rsidR="00993520" w:rsidRPr="00ED50E4">
        <w:rPr>
          <w:rFonts w:ascii="Times New Roman" w:hAnsi="Times New Roman" w:cs="Times New Roman"/>
          <w:b/>
          <w:bCs/>
          <w:sz w:val="24"/>
          <w:szCs w:val="24"/>
          <w:lang w:val="uk-UA"/>
        </w:rPr>
        <w:t>увач</w:t>
      </w:r>
      <w:r w:rsidRPr="00ED50E4">
        <w:rPr>
          <w:rFonts w:ascii="Times New Roman" w:hAnsi="Times New Roman" w:cs="Times New Roman"/>
          <w:b/>
          <w:bCs/>
          <w:sz w:val="24"/>
          <w:szCs w:val="24"/>
          <w:lang w:val="uk-UA"/>
        </w:rPr>
        <w:t xml:space="preserve"> має право:</w:t>
      </w:r>
    </w:p>
    <w:p w14:paraId="53A0DAC5" w14:textId="3B5786AD"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4.1.1.</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 xml:space="preserve">В односторонньому порядку відмовитися від надання </w:t>
      </w:r>
      <w:r w:rsidR="00FC4D6C" w:rsidRPr="00ED50E4">
        <w:rPr>
          <w:rFonts w:ascii="Times New Roman" w:hAnsi="Times New Roman" w:cs="Times New Roman"/>
          <w:sz w:val="24"/>
          <w:szCs w:val="24"/>
          <w:lang w:val="uk-UA"/>
        </w:rPr>
        <w:t>доступу</w:t>
      </w:r>
      <w:r w:rsidRPr="00ED50E4">
        <w:rPr>
          <w:rFonts w:ascii="Times New Roman" w:hAnsi="Times New Roman" w:cs="Times New Roman"/>
          <w:sz w:val="24"/>
          <w:szCs w:val="24"/>
          <w:lang w:val="uk-UA"/>
        </w:rPr>
        <w:t xml:space="preserve"> </w:t>
      </w:r>
      <w:r w:rsidR="00FC4D6C" w:rsidRPr="00ED50E4">
        <w:rPr>
          <w:rFonts w:ascii="Times New Roman" w:hAnsi="Times New Roman" w:cs="Times New Roman"/>
          <w:sz w:val="24"/>
          <w:szCs w:val="24"/>
          <w:lang w:val="uk-UA"/>
        </w:rPr>
        <w:t>до відвідування території</w:t>
      </w:r>
      <w:r w:rsidR="00081848" w:rsidRPr="00ED50E4">
        <w:rPr>
          <w:rFonts w:ascii="Times New Roman" w:hAnsi="Times New Roman" w:cs="Times New Roman"/>
          <w:sz w:val="24"/>
          <w:szCs w:val="24"/>
          <w:lang w:val="uk-UA"/>
        </w:rPr>
        <w:t xml:space="preserve"> Заповідника,</w:t>
      </w:r>
      <w:r w:rsidRPr="00ED50E4">
        <w:rPr>
          <w:rFonts w:ascii="Times New Roman" w:hAnsi="Times New Roman" w:cs="Times New Roman"/>
          <w:sz w:val="24"/>
          <w:szCs w:val="24"/>
          <w:lang w:val="uk-UA"/>
        </w:rPr>
        <w:t xml:space="preserve"> у таких випадках:</w:t>
      </w:r>
    </w:p>
    <w:p w14:paraId="5CF592C1" w14:textId="40CBA5F1" w:rsidR="002B3D63" w:rsidRPr="00ED50E4" w:rsidRDefault="002B3D63" w:rsidP="00F42BD9">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а)</w:t>
      </w:r>
      <w:r w:rsidR="00F42BD9" w:rsidRP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недотримання або порушення відвідувачами вимог законів України «Про природно-заповідний фонд України», «Про правовий режим території, що зазнала радіоактивного забруднення внаслідок Чорнобильської катастрофи», Порядку відвідування зони відчуження і зони безумовного (обов’язкового) відселення, затвердженого наказом МНС України від 18.11.2011 №1157 (далі</w:t>
      </w:r>
      <w:r w:rsidR="00396368" w:rsidRPr="00ED50E4">
        <w:rPr>
          <w:rFonts w:ascii="Times New Roman" w:hAnsi="Times New Roman" w:cs="Times New Roman"/>
          <w:sz w:val="24"/>
          <w:szCs w:val="24"/>
          <w:lang w:val="uk-UA"/>
        </w:rPr>
        <w:t xml:space="preserve"> – </w:t>
      </w:r>
      <w:r w:rsidRPr="00ED50E4">
        <w:rPr>
          <w:rFonts w:ascii="Times New Roman" w:hAnsi="Times New Roman" w:cs="Times New Roman"/>
          <w:sz w:val="24"/>
          <w:szCs w:val="24"/>
          <w:lang w:val="uk-UA"/>
        </w:rPr>
        <w:t>Порядок</w:t>
      </w:r>
      <w:r w:rsidR="00396368" w:rsidRPr="00ED50E4">
        <w:rPr>
          <w:rFonts w:ascii="Times New Roman" w:hAnsi="Times New Roman" w:cs="Times New Roman"/>
          <w:sz w:val="24"/>
          <w:szCs w:val="24"/>
          <w:lang w:val="uk-UA"/>
        </w:rPr>
        <w:t xml:space="preserve"> № 1157</w:t>
      </w:r>
      <w:r w:rsidRPr="00ED50E4">
        <w:rPr>
          <w:rFonts w:ascii="Times New Roman" w:hAnsi="Times New Roman" w:cs="Times New Roman"/>
          <w:sz w:val="24"/>
          <w:szCs w:val="24"/>
          <w:lang w:val="uk-UA"/>
        </w:rPr>
        <w:t xml:space="preserve">), </w:t>
      </w:r>
      <w:r w:rsidR="009F6699" w:rsidRPr="00ED50E4">
        <w:rPr>
          <w:rFonts w:ascii="Times New Roman" w:hAnsi="Times New Roman" w:cs="Times New Roman"/>
          <w:sz w:val="24"/>
          <w:szCs w:val="24"/>
          <w:lang w:val="uk-UA"/>
        </w:rPr>
        <w:t>наказів Чорнобильського радіаційно-екологічного біосферного заповідника</w:t>
      </w:r>
      <w:r w:rsidRPr="00ED50E4">
        <w:rPr>
          <w:rFonts w:ascii="Times New Roman" w:hAnsi="Times New Roman" w:cs="Times New Roman"/>
          <w:sz w:val="24"/>
          <w:szCs w:val="24"/>
          <w:lang w:val="uk-UA"/>
        </w:rPr>
        <w:t>, а також інших нормативно-правових актів України;</w:t>
      </w:r>
    </w:p>
    <w:p w14:paraId="6AA0013E" w14:textId="1284AA2E" w:rsidR="002B3D63" w:rsidRPr="00ED50E4" w:rsidRDefault="009F6699" w:rsidP="00AC58A4">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б</w:t>
      </w:r>
      <w:r w:rsidR="00081848" w:rsidRPr="00ED50E4">
        <w:rPr>
          <w:rFonts w:ascii="Times New Roman" w:hAnsi="Times New Roman" w:cs="Times New Roman"/>
          <w:sz w:val="24"/>
          <w:szCs w:val="24"/>
          <w:lang w:val="uk-UA"/>
        </w:rPr>
        <w:t>)</w:t>
      </w:r>
      <w:r w:rsidR="00F42BD9" w:rsidRPr="00ED50E4">
        <w:rPr>
          <w:rFonts w:ascii="Times New Roman" w:hAnsi="Times New Roman" w:cs="Times New Roman"/>
          <w:sz w:val="24"/>
          <w:szCs w:val="24"/>
          <w:lang w:val="uk-UA"/>
        </w:rPr>
        <w:tab/>
      </w:r>
      <w:r w:rsidR="00081848" w:rsidRPr="00ED50E4">
        <w:rPr>
          <w:rFonts w:ascii="Times New Roman" w:hAnsi="Times New Roman" w:cs="Times New Roman"/>
          <w:sz w:val="24"/>
          <w:szCs w:val="24"/>
          <w:lang w:val="uk-UA"/>
        </w:rPr>
        <w:t>надання Плат</w:t>
      </w:r>
      <w:r w:rsidR="002B3D63" w:rsidRPr="00ED50E4">
        <w:rPr>
          <w:rFonts w:ascii="Times New Roman" w:hAnsi="Times New Roman" w:cs="Times New Roman"/>
          <w:sz w:val="24"/>
          <w:szCs w:val="24"/>
          <w:lang w:val="uk-UA"/>
        </w:rPr>
        <w:t>ником завідомо недостовірної інформації;</w:t>
      </w:r>
    </w:p>
    <w:p w14:paraId="175CA6AE" w14:textId="30449E33" w:rsidR="002B3D63" w:rsidRPr="00ED50E4" w:rsidRDefault="009F6699" w:rsidP="00AC58A4">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в</w:t>
      </w:r>
      <w:r w:rsidR="002B3D63" w:rsidRPr="00ED50E4">
        <w:rPr>
          <w:rFonts w:ascii="Times New Roman" w:hAnsi="Times New Roman" w:cs="Times New Roman"/>
          <w:sz w:val="24"/>
          <w:szCs w:val="24"/>
          <w:lang w:val="uk-UA"/>
        </w:rPr>
        <w:t>)</w:t>
      </w:r>
      <w:r w:rsidR="00F42BD9" w:rsidRPr="00ED50E4">
        <w:rPr>
          <w:rFonts w:ascii="Times New Roman" w:hAnsi="Times New Roman" w:cs="Times New Roman"/>
          <w:sz w:val="24"/>
          <w:szCs w:val="24"/>
          <w:lang w:val="uk-UA"/>
        </w:rPr>
        <w:tab/>
      </w:r>
      <w:r w:rsidR="002B3D63" w:rsidRPr="00ED50E4">
        <w:rPr>
          <w:rFonts w:ascii="Times New Roman" w:hAnsi="Times New Roman" w:cs="Times New Roman"/>
          <w:sz w:val="24"/>
          <w:szCs w:val="24"/>
          <w:lang w:val="uk-UA"/>
        </w:rPr>
        <w:t xml:space="preserve">виникнення непередбачуваних обставин та/або обставин, що об’єктивно не залежать від волі </w:t>
      </w:r>
      <w:r w:rsidR="00081848" w:rsidRPr="00ED50E4">
        <w:rPr>
          <w:rFonts w:ascii="Times New Roman" w:hAnsi="Times New Roman" w:cs="Times New Roman"/>
          <w:sz w:val="24"/>
          <w:szCs w:val="24"/>
          <w:lang w:val="uk-UA"/>
        </w:rPr>
        <w:t>Отрим</w:t>
      </w:r>
      <w:r w:rsidR="00FC4D6C" w:rsidRPr="00ED50E4">
        <w:rPr>
          <w:rFonts w:ascii="Times New Roman" w:hAnsi="Times New Roman" w:cs="Times New Roman"/>
          <w:sz w:val="24"/>
          <w:szCs w:val="24"/>
          <w:lang w:val="uk-UA"/>
        </w:rPr>
        <w:t>увача</w:t>
      </w:r>
      <w:r w:rsidR="002B3D63" w:rsidRPr="00ED50E4">
        <w:rPr>
          <w:rFonts w:ascii="Times New Roman" w:hAnsi="Times New Roman" w:cs="Times New Roman"/>
          <w:sz w:val="24"/>
          <w:szCs w:val="24"/>
          <w:lang w:val="uk-UA"/>
        </w:rPr>
        <w:t>;</w:t>
      </w:r>
    </w:p>
    <w:p w14:paraId="58731E0D" w14:textId="6DF8C42D" w:rsidR="002B3D63" w:rsidRPr="00ED50E4" w:rsidRDefault="009F6699" w:rsidP="00AC58A4">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г</w:t>
      </w:r>
      <w:r w:rsidR="002B3D63" w:rsidRPr="00ED50E4">
        <w:rPr>
          <w:rFonts w:ascii="Times New Roman" w:hAnsi="Times New Roman" w:cs="Times New Roman"/>
          <w:sz w:val="24"/>
          <w:szCs w:val="24"/>
          <w:lang w:val="uk-UA"/>
        </w:rPr>
        <w:t>)</w:t>
      </w:r>
      <w:r w:rsidR="00F42BD9" w:rsidRPr="00ED50E4">
        <w:rPr>
          <w:rFonts w:ascii="Times New Roman" w:hAnsi="Times New Roman" w:cs="Times New Roman"/>
          <w:sz w:val="24"/>
          <w:szCs w:val="24"/>
          <w:lang w:val="uk-UA"/>
        </w:rPr>
        <w:tab/>
      </w:r>
      <w:r w:rsidR="002B3D63" w:rsidRPr="00ED50E4">
        <w:rPr>
          <w:rFonts w:ascii="Times New Roman" w:hAnsi="Times New Roman" w:cs="Times New Roman"/>
          <w:sz w:val="24"/>
          <w:szCs w:val="24"/>
          <w:lang w:val="uk-UA"/>
        </w:rPr>
        <w:t xml:space="preserve">порушення </w:t>
      </w:r>
      <w:r w:rsidR="00081848" w:rsidRPr="00ED50E4">
        <w:rPr>
          <w:rFonts w:ascii="Times New Roman" w:hAnsi="Times New Roman" w:cs="Times New Roman"/>
          <w:sz w:val="24"/>
          <w:szCs w:val="24"/>
          <w:lang w:val="uk-UA"/>
        </w:rPr>
        <w:t>Плат</w:t>
      </w:r>
      <w:r w:rsidR="002B3D63" w:rsidRPr="00ED50E4">
        <w:rPr>
          <w:rFonts w:ascii="Times New Roman" w:hAnsi="Times New Roman" w:cs="Times New Roman"/>
          <w:sz w:val="24"/>
          <w:szCs w:val="24"/>
          <w:lang w:val="uk-UA"/>
        </w:rPr>
        <w:t>ником його зобов’язань за Договором, а також при наявності обставин, які свідчать про те, що зазначені з</w:t>
      </w:r>
      <w:r w:rsidR="00081848" w:rsidRPr="00ED50E4">
        <w:rPr>
          <w:rFonts w:ascii="Times New Roman" w:hAnsi="Times New Roman" w:cs="Times New Roman"/>
          <w:sz w:val="24"/>
          <w:szCs w:val="24"/>
          <w:lang w:val="uk-UA"/>
        </w:rPr>
        <w:t>обов’язання не будуть виконані Плат</w:t>
      </w:r>
      <w:r w:rsidR="002B3D63" w:rsidRPr="00ED50E4">
        <w:rPr>
          <w:rFonts w:ascii="Times New Roman" w:hAnsi="Times New Roman" w:cs="Times New Roman"/>
          <w:sz w:val="24"/>
          <w:szCs w:val="24"/>
          <w:lang w:val="uk-UA"/>
        </w:rPr>
        <w:t>ником у встановлений Договором строк;</w:t>
      </w:r>
    </w:p>
    <w:p w14:paraId="76276F64" w14:textId="1A09B9AF" w:rsidR="002B3D63" w:rsidRPr="00ED50E4" w:rsidRDefault="009F6699" w:rsidP="00AC58A4">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д</w:t>
      </w:r>
      <w:r w:rsidR="002B3D63" w:rsidRPr="00ED50E4">
        <w:rPr>
          <w:rFonts w:ascii="Times New Roman" w:hAnsi="Times New Roman" w:cs="Times New Roman"/>
          <w:sz w:val="24"/>
          <w:szCs w:val="24"/>
          <w:lang w:val="uk-UA"/>
        </w:rPr>
        <w:t>)</w:t>
      </w:r>
      <w:r w:rsidR="00F42BD9" w:rsidRPr="00ED50E4">
        <w:rPr>
          <w:rFonts w:ascii="Times New Roman" w:hAnsi="Times New Roman" w:cs="Times New Roman"/>
          <w:sz w:val="24"/>
          <w:szCs w:val="24"/>
          <w:lang w:val="uk-UA"/>
        </w:rPr>
        <w:tab/>
      </w:r>
      <w:r w:rsidR="002B3D63" w:rsidRPr="00ED50E4">
        <w:rPr>
          <w:rFonts w:ascii="Times New Roman" w:hAnsi="Times New Roman" w:cs="Times New Roman"/>
          <w:sz w:val="24"/>
          <w:szCs w:val="24"/>
          <w:lang w:val="uk-UA"/>
        </w:rPr>
        <w:t xml:space="preserve">в разі якщо </w:t>
      </w:r>
      <w:r w:rsidR="00081848" w:rsidRPr="00ED50E4">
        <w:rPr>
          <w:rFonts w:ascii="Times New Roman" w:hAnsi="Times New Roman" w:cs="Times New Roman"/>
          <w:sz w:val="24"/>
          <w:szCs w:val="24"/>
          <w:lang w:val="uk-UA"/>
        </w:rPr>
        <w:t>Плат</w:t>
      </w:r>
      <w:r w:rsidR="002B3D63" w:rsidRPr="00ED50E4">
        <w:rPr>
          <w:rFonts w:ascii="Times New Roman" w:hAnsi="Times New Roman" w:cs="Times New Roman"/>
          <w:sz w:val="24"/>
          <w:szCs w:val="24"/>
          <w:lang w:val="uk-UA"/>
        </w:rPr>
        <w:t>ник не здійснив перерахунок грошових коштів в рахунок попередньої оплати (гарантійний авансовий платіж), що передбачений п. 3.</w:t>
      </w:r>
      <w:r w:rsidR="00287E11" w:rsidRPr="00ED50E4">
        <w:rPr>
          <w:rFonts w:ascii="Times New Roman" w:hAnsi="Times New Roman" w:cs="Times New Roman"/>
          <w:sz w:val="24"/>
          <w:szCs w:val="24"/>
          <w:lang w:val="uk-UA"/>
        </w:rPr>
        <w:t>2</w:t>
      </w:r>
      <w:r w:rsidR="002B3D63" w:rsidRPr="00ED50E4">
        <w:rPr>
          <w:rFonts w:ascii="Times New Roman" w:hAnsi="Times New Roman" w:cs="Times New Roman"/>
          <w:sz w:val="24"/>
          <w:szCs w:val="24"/>
          <w:lang w:val="uk-UA"/>
        </w:rPr>
        <w:t>. Договору.</w:t>
      </w:r>
    </w:p>
    <w:p w14:paraId="61E94C62" w14:textId="65B4DD19" w:rsidR="002B3D63" w:rsidRPr="00ED50E4" w:rsidRDefault="009F6699" w:rsidP="00F42BD9">
      <w:pPr>
        <w:tabs>
          <w:tab w:val="left" w:pos="1134"/>
        </w:tabs>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е</w:t>
      </w:r>
      <w:r w:rsidR="002B3D63" w:rsidRPr="00ED50E4">
        <w:rPr>
          <w:rFonts w:ascii="Times New Roman" w:hAnsi="Times New Roman" w:cs="Times New Roman"/>
          <w:sz w:val="24"/>
          <w:szCs w:val="24"/>
          <w:lang w:val="uk-UA"/>
        </w:rPr>
        <w:t>)</w:t>
      </w:r>
      <w:r w:rsidR="00F42BD9" w:rsidRPr="00ED50E4">
        <w:rPr>
          <w:rFonts w:ascii="Times New Roman" w:hAnsi="Times New Roman" w:cs="Times New Roman"/>
          <w:sz w:val="24"/>
          <w:szCs w:val="24"/>
          <w:lang w:val="uk-UA"/>
        </w:rPr>
        <w:tab/>
      </w:r>
      <w:r w:rsidR="008558EA" w:rsidRPr="00ED50E4">
        <w:rPr>
          <w:rFonts w:ascii="Times New Roman" w:hAnsi="Times New Roman" w:cs="Times New Roman"/>
          <w:sz w:val="24"/>
          <w:szCs w:val="24"/>
          <w:lang w:val="uk-UA"/>
        </w:rPr>
        <w:t xml:space="preserve">з </w:t>
      </w:r>
      <w:r w:rsidR="002B3D63" w:rsidRPr="00ED50E4">
        <w:rPr>
          <w:rFonts w:ascii="Times New Roman" w:hAnsi="Times New Roman" w:cs="Times New Roman"/>
          <w:sz w:val="24"/>
          <w:szCs w:val="24"/>
          <w:lang w:val="uk-UA"/>
        </w:rPr>
        <w:t>інш</w:t>
      </w:r>
      <w:r w:rsidR="008558EA" w:rsidRPr="00ED50E4">
        <w:rPr>
          <w:rFonts w:ascii="Times New Roman" w:hAnsi="Times New Roman" w:cs="Times New Roman"/>
          <w:sz w:val="24"/>
          <w:szCs w:val="24"/>
          <w:lang w:val="uk-UA"/>
        </w:rPr>
        <w:t xml:space="preserve">их </w:t>
      </w:r>
      <w:r w:rsidR="002B3D63" w:rsidRPr="00ED50E4">
        <w:rPr>
          <w:rFonts w:ascii="Times New Roman" w:hAnsi="Times New Roman" w:cs="Times New Roman"/>
          <w:sz w:val="24"/>
          <w:szCs w:val="24"/>
          <w:lang w:val="uk-UA"/>
        </w:rPr>
        <w:t>підстав, які можуть унеможливити здійснення відвідування</w:t>
      </w:r>
      <w:r w:rsidRPr="00ED50E4">
        <w:rPr>
          <w:rFonts w:ascii="Times New Roman" w:hAnsi="Times New Roman" w:cs="Times New Roman"/>
          <w:sz w:val="24"/>
          <w:szCs w:val="24"/>
          <w:lang w:val="uk-UA"/>
        </w:rPr>
        <w:t xml:space="preserve"> заповідної території</w:t>
      </w:r>
      <w:r w:rsidR="002B3D63" w:rsidRPr="00ED50E4">
        <w:rPr>
          <w:rFonts w:ascii="Times New Roman" w:hAnsi="Times New Roman" w:cs="Times New Roman"/>
          <w:sz w:val="24"/>
          <w:szCs w:val="24"/>
          <w:lang w:val="uk-UA"/>
        </w:rPr>
        <w:t>.</w:t>
      </w:r>
    </w:p>
    <w:p w14:paraId="4E242B96" w14:textId="68BD5BD1"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4.1.2.</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Достроково розірвати в односторонньому порядку Догов</w:t>
      </w:r>
      <w:r w:rsidR="001076D9" w:rsidRPr="00ED50E4">
        <w:rPr>
          <w:rFonts w:ascii="Times New Roman" w:hAnsi="Times New Roman" w:cs="Times New Roman"/>
          <w:sz w:val="24"/>
          <w:szCs w:val="24"/>
          <w:lang w:val="uk-UA"/>
        </w:rPr>
        <w:t>ір</w:t>
      </w:r>
      <w:r w:rsidRPr="00ED50E4">
        <w:rPr>
          <w:rFonts w:ascii="Times New Roman" w:hAnsi="Times New Roman" w:cs="Times New Roman"/>
          <w:sz w:val="24"/>
          <w:szCs w:val="24"/>
          <w:lang w:val="uk-UA"/>
        </w:rPr>
        <w:t xml:space="preserve"> на умовах, що визначені даним Договором.</w:t>
      </w:r>
    </w:p>
    <w:p w14:paraId="56B74AA1" w14:textId="7747F94D"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4.1.3.</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Інші права, передбачені законодавством України.</w:t>
      </w:r>
    </w:p>
    <w:p w14:paraId="5F661CA5" w14:textId="77777777" w:rsidR="00CF25B9" w:rsidRPr="00ED50E4" w:rsidRDefault="00CF25B9" w:rsidP="00AC58A4">
      <w:pPr>
        <w:spacing w:after="0" w:line="240" w:lineRule="auto"/>
        <w:ind w:firstLine="709"/>
        <w:jc w:val="both"/>
        <w:rPr>
          <w:rFonts w:ascii="Times New Roman" w:hAnsi="Times New Roman" w:cs="Times New Roman"/>
          <w:sz w:val="24"/>
          <w:szCs w:val="24"/>
          <w:lang w:val="uk-UA"/>
        </w:rPr>
      </w:pPr>
    </w:p>
    <w:p w14:paraId="50B6EF6F" w14:textId="6F3500A1"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4.2.</w:t>
      </w:r>
      <w:r w:rsidRPr="00ED50E4">
        <w:rPr>
          <w:rFonts w:ascii="Times New Roman" w:hAnsi="Times New Roman" w:cs="Times New Roman"/>
          <w:sz w:val="24"/>
          <w:szCs w:val="24"/>
          <w:lang w:val="uk-UA"/>
        </w:rPr>
        <w:tab/>
      </w:r>
      <w:r w:rsidR="00081848" w:rsidRPr="00ED50E4">
        <w:rPr>
          <w:rFonts w:ascii="Times New Roman" w:hAnsi="Times New Roman" w:cs="Times New Roman"/>
          <w:b/>
          <w:bCs/>
          <w:sz w:val="24"/>
          <w:szCs w:val="24"/>
          <w:lang w:val="uk-UA"/>
        </w:rPr>
        <w:t>Отрим</w:t>
      </w:r>
      <w:r w:rsidR="00FC4D6C" w:rsidRPr="00ED50E4">
        <w:rPr>
          <w:rFonts w:ascii="Times New Roman" w:hAnsi="Times New Roman" w:cs="Times New Roman"/>
          <w:b/>
          <w:bCs/>
          <w:sz w:val="24"/>
          <w:szCs w:val="24"/>
          <w:lang w:val="uk-UA"/>
        </w:rPr>
        <w:t xml:space="preserve">увач </w:t>
      </w:r>
      <w:r w:rsidRPr="00ED50E4">
        <w:rPr>
          <w:rFonts w:ascii="Times New Roman" w:hAnsi="Times New Roman" w:cs="Times New Roman"/>
          <w:b/>
          <w:sz w:val="24"/>
          <w:szCs w:val="24"/>
          <w:lang w:val="uk-UA"/>
        </w:rPr>
        <w:t>зобов’язаний</w:t>
      </w:r>
      <w:r w:rsidRPr="00ED50E4">
        <w:rPr>
          <w:rFonts w:ascii="Times New Roman" w:hAnsi="Times New Roman" w:cs="Times New Roman"/>
          <w:sz w:val="24"/>
          <w:szCs w:val="24"/>
          <w:lang w:val="uk-UA"/>
        </w:rPr>
        <w:t>:</w:t>
      </w:r>
    </w:p>
    <w:p w14:paraId="150C5336" w14:textId="290AB082"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4.2.1.</w:t>
      </w:r>
      <w:r w:rsidR="00ED50E4">
        <w:rPr>
          <w:rFonts w:ascii="Times New Roman" w:hAnsi="Times New Roman" w:cs="Times New Roman"/>
          <w:sz w:val="24"/>
          <w:szCs w:val="24"/>
          <w:lang w:val="uk-UA"/>
        </w:rPr>
        <w:tab/>
      </w:r>
      <w:r w:rsidR="00081848" w:rsidRPr="00ED50E4">
        <w:rPr>
          <w:rFonts w:ascii="Times New Roman" w:hAnsi="Times New Roman" w:cs="Times New Roman"/>
          <w:sz w:val="24"/>
          <w:szCs w:val="24"/>
          <w:lang w:val="uk-UA"/>
        </w:rPr>
        <w:t>Н</w:t>
      </w:r>
      <w:r w:rsidRPr="00ED50E4">
        <w:rPr>
          <w:rFonts w:ascii="Times New Roman" w:hAnsi="Times New Roman" w:cs="Times New Roman"/>
          <w:sz w:val="24"/>
          <w:szCs w:val="24"/>
          <w:lang w:val="uk-UA"/>
        </w:rPr>
        <w:t xml:space="preserve">адавати </w:t>
      </w:r>
      <w:r w:rsidR="00FC4D6C" w:rsidRPr="00ED50E4">
        <w:rPr>
          <w:rFonts w:ascii="Times New Roman" w:hAnsi="Times New Roman" w:cs="Times New Roman"/>
          <w:sz w:val="24"/>
          <w:szCs w:val="24"/>
          <w:lang w:val="uk-UA"/>
        </w:rPr>
        <w:t>доступ відвідувачам до території</w:t>
      </w:r>
      <w:r w:rsidR="00081848" w:rsidRPr="00ED50E4">
        <w:rPr>
          <w:rFonts w:ascii="Times New Roman" w:hAnsi="Times New Roman" w:cs="Times New Roman"/>
          <w:sz w:val="24"/>
          <w:szCs w:val="24"/>
          <w:lang w:val="uk-UA"/>
        </w:rPr>
        <w:t xml:space="preserve"> Заповідника на умовах </w:t>
      </w:r>
      <w:r w:rsidR="009F6699" w:rsidRPr="00ED50E4">
        <w:rPr>
          <w:rFonts w:ascii="Times New Roman" w:hAnsi="Times New Roman" w:cs="Times New Roman"/>
          <w:sz w:val="24"/>
          <w:szCs w:val="24"/>
          <w:lang w:val="uk-UA"/>
        </w:rPr>
        <w:t>дан</w:t>
      </w:r>
      <w:r w:rsidR="00081848" w:rsidRPr="00ED50E4">
        <w:rPr>
          <w:rFonts w:ascii="Times New Roman" w:hAnsi="Times New Roman" w:cs="Times New Roman"/>
          <w:sz w:val="24"/>
          <w:szCs w:val="24"/>
          <w:lang w:val="uk-UA"/>
        </w:rPr>
        <w:t>ого</w:t>
      </w:r>
      <w:r w:rsidRPr="00ED50E4">
        <w:rPr>
          <w:rFonts w:ascii="Times New Roman" w:hAnsi="Times New Roman" w:cs="Times New Roman"/>
          <w:sz w:val="24"/>
          <w:szCs w:val="24"/>
          <w:lang w:val="uk-UA"/>
        </w:rPr>
        <w:t xml:space="preserve"> Договор</w:t>
      </w:r>
      <w:r w:rsidR="00081848" w:rsidRPr="00ED50E4">
        <w:rPr>
          <w:rFonts w:ascii="Times New Roman" w:hAnsi="Times New Roman" w:cs="Times New Roman"/>
          <w:sz w:val="24"/>
          <w:szCs w:val="24"/>
          <w:lang w:val="uk-UA"/>
        </w:rPr>
        <w:t>у</w:t>
      </w:r>
      <w:r w:rsidRPr="00ED50E4">
        <w:rPr>
          <w:rFonts w:ascii="Times New Roman" w:hAnsi="Times New Roman" w:cs="Times New Roman"/>
          <w:sz w:val="24"/>
          <w:szCs w:val="24"/>
          <w:lang w:val="uk-UA"/>
        </w:rPr>
        <w:t>.</w:t>
      </w:r>
    </w:p>
    <w:p w14:paraId="395E6E9F" w14:textId="77777777" w:rsidR="00CF25B9" w:rsidRPr="00ED50E4" w:rsidRDefault="00CF25B9" w:rsidP="00AC58A4">
      <w:pPr>
        <w:spacing w:after="0" w:line="240" w:lineRule="auto"/>
        <w:ind w:firstLine="709"/>
        <w:jc w:val="both"/>
        <w:rPr>
          <w:rFonts w:ascii="Times New Roman" w:hAnsi="Times New Roman" w:cs="Times New Roman"/>
          <w:sz w:val="24"/>
          <w:szCs w:val="24"/>
          <w:lang w:val="uk-UA"/>
        </w:rPr>
      </w:pPr>
    </w:p>
    <w:p w14:paraId="220233D6" w14:textId="6B65BF07"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4.3.</w:t>
      </w:r>
      <w:r w:rsidRPr="00ED50E4">
        <w:rPr>
          <w:rFonts w:ascii="Times New Roman" w:hAnsi="Times New Roman" w:cs="Times New Roman"/>
          <w:sz w:val="24"/>
          <w:szCs w:val="24"/>
          <w:lang w:val="uk-UA"/>
        </w:rPr>
        <w:tab/>
      </w:r>
      <w:r w:rsidR="00081848" w:rsidRPr="00ED50E4">
        <w:rPr>
          <w:rFonts w:ascii="Times New Roman" w:hAnsi="Times New Roman" w:cs="Times New Roman"/>
          <w:b/>
          <w:bCs/>
          <w:sz w:val="24"/>
          <w:szCs w:val="24"/>
          <w:lang w:val="uk-UA"/>
        </w:rPr>
        <w:t>Плат</w:t>
      </w:r>
      <w:r w:rsidRPr="00ED50E4">
        <w:rPr>
          <w:rFonts w:ascii="Times New Roman" w:hAnsi="Times New Roman" w:cs="Times New Roman"/>
          <w:b/>
          <w:bCs/>
          <w:sz w:val="24"/>
          <w:szCs w:val="24"/>
          <w:lang w:val="uk-UA"/>
        </w:rPr>
        <w:t>ник має право:</w:t>
      </w:r>
    </w:p>
    <w:p w14:paraId="498B6BB0" w14:textId="2FE00D6D" w:rsidR="002B3D63" w:rsidRPr="00ED50E4" w:rsidRDefault="002B3D63" w:rsidP="00AC58A4">
      <w:pPr>
        <w:spacing w:after="0" w:line="240" w:lineRule="auto"/>
        <w:ind w:firstLine="709"/>
        <w:jc w:val="both"/>
        <w:rPr>
          <w:rFonts w:ascii="Times New Roman" w:hAnsi="Times New Roman" w:cs="Times New Roman"/>
          <w:color w:val="FF0000"/>
          <w:sz w:val="24"/>
          <w:szCs w:val="24"/>
          <w:lang w:val="uk-UA"/>
        </w:rPr>
      </w:pPr>
      <w:r w:rsidRPr="00ED50E4">
        <w:rPr>
          <w:rFonts w:ascii="Times New Roman" w:hAnsi="Times New Roman" w:cs="Times New Roman"/>
          <w:sz w:val="24"/>
          <w:szCs w:val="24"/>
          <w:lang w:val="uk-UA"/>
        </w:rPr>
        <w:t>4.3.1.</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 xml:space="preserve">Одержувати </w:t>
      </w:r>
      <w:r w:rsidR="00FC4D6C" w:rsidRPr="00ED50E4">
        <w:rPr>
          <w:rFonts w:ascii="Times New Roman" w:hAnsi="Times New Roman" w:cs="Times New Roman"/>
          <w:sz w:val="24"/>
          <w:szCs w:val="24"/>
          <w:lang w:val="uk-UA"/>
        </w:rPr>
        <w:t xml:space="preserve">доступ відвідувачам до </w:t>
      </w:r>
      <w:r w:rsidR="00081848" w:rsidRPr="00ED50E4">
        <w:rPr>
          <w:rFonts w:ascii="Times New Roman" w:hAnsi="Times New Roman" w:cs="Times New Roman"/>
          <w:sz w:val="24"/>
          <w:szCs w:val="24"/>
          <w:lang w:val="uk-UA"/>
        </w:rPr>
        <w:t xml:space="preserve">території Заповідника </w:t>
      </w:r>
      <w:r w:rsidRPr="00ED50E4">
        <w:rPr>
          <w:rFonts w:ascii="Times New Roman" w:hAnsi="Times New Roman" w:cs="Times New Roman"/>
          <w:sz w:val="24"/>
          <w:szCs w:val="24"/>
          <w:lang w:val="uk-UA"/>
        </w:rPr>
        <w:t xml:space="preserve">в порядку та на умовах, передбачених </w:t>
      </w:r>
      <w:r w:rsidR="00951AAD" w:rsidRPr="00ED50E4">
        <w:rPr>
          <w:rFonts w:ascii="Times New Roman" w:hAnsi="Times New Roman" w:cs="Times New Roman"/>
          <w:sz w:val="24"/>
          <w:szCs w:val="24"/>
          <w:lang w:val="uk-UA"/>
        </w:rPr>
        <w:t>законами України «Про природно-заповідний фонд України», «Про правовий режим території, що зазнала радіоактивного забруднення внаслідок Чорнобильської катастрофи», Порядком</w:t>
      </w:r>
      <w:r w:rsidR="00492EAB" w:rsidRPr="00ED50E4">
        <w:rPr>
          <w:rFonts w:ascii="Times New Roman" w:hAnsi="Times New Roman" w:cs="Times New Roman"/>
          <w:sz w:val="24"/>
          <w:szCs w:val="24"/>
          <w:lang w:val="uk-UA"/>
        </w:rPr>
        <w:t xml:space="preserve"> </w:t>
      </w:r>
      <w:r w:rsidR="00396368" w:rsidRPr="00ED50E4">
        <w:rPr>
          <w:rFonts w:ascii="Times New Roman" w:hAnsi="Times New Roman" w:cs="Times New Roman"/>
          <w:sz w:val="24"/>
          <w:szCs w:val="24"/>
          <w:lang w:val="uk-UA"/>
        </w:rPr>
        <w:t xml:space="preserve">№1157, </w:t>
      </w:r>
      <w:r w:rsidR="00951AAD" w:rsidRPr="00ED50E4">
        <w:rPr>
          <w:rFonts w:ascii="Times New Roman" w:hAnsi="Times New Roman" w:cs="Times New Roman"/>
          <w:sz w:val="24"/>
          <w:szCs w:val="24"/>
          <w:lang w:val="uk-UA"/>
        </w:rPr>
        <w:t>наказами Чорнобильського радіаційно-екологічного біосферного заповідника</w:t>
      </w:r>
      <w:r w:rsidR="008558EA" w:rsidRPr="00ED50E4">
        <w:rPr>
          <w:rFonts w:ascii="Times New Roman" w:hAnsi="Times New Roman" w:cs="Times New Roman"/>
          <w:sz w:val="24"/>
          <w:szCs w:val="24"/>
          <w:lang w:val="uk-UA"/>
        </w:rPr>
        <w:t>, а також умовами цього Договору.</w:t>
      </w:r>
    </w:p>
    <w:p w14:paraId="4CC676EC" w14:textId="7C184F29"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4.3.</w:t>
      </w:r>
      <w:r w:rsidR="00FC4D6C" w:rsidRPr="00ED50E4">
        <w:rPr>
          <w:rFonts w:ascii="Times New Roman" w:hAnsi="Times New Roman" w:cs="Times New Roman"/>
          <w:sz w:val="24"/>
          <w:szCs w:val="24"/>
          <w:lang w:val="uk-UA"/>
        </w:rPr>
        <w:t>2</w:t>
      </w:r>
      <w:r w:rsidRPr="00ED50E4">
        <w:rPr>
          <w:rFonts w:ascii="Times New Roman" w:hAnsi="Times New Roman" w:cs="Times New Roman"/>
          <w:sz w:val="24"/>
          <w:szCs w:val="24"/>
          <w:lang w:val="uk-UA"/>
        </w:rPr>
        <w:t>.</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Інші права, передбачені законодавством України.</w:t>
      </w:r>
    </w:p>
    <w:p w14:paraId="01868317" w14:textId="77777777" w:rsidR="00F42BD9" w:rsidRPr="00ED50E4" w:rsidRDefault="00F42BD9" w:rsidP="00AC58A4">
      <w:pPr>
        <w:spacing w:after="0" w:line="240" w:lineRule="auto"/>
        <w:ind w:firstLine="709"/>
        <w:jc w:val="both"/>
        <w:rPr>
          <w:rFonts w:ascii="Times New Roman" w:hAnsi="Times New Roman" w:cs="Times New Roman"/>
          <w:sz w:val="24"/>
          <w:szCs w:val="24"/>
          <w:lang w:val="uk-UA"/>
        </w:rPr>
      </w:pPr>
    </w:p>
    <w:p w14:paraId="74CD0DDA" w14:textId="6A134D39"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4.4.</w:t>
      </w:r>
      <w:r w:rsidRPr="00ED50E4">
        <w:rPr>
          <w:rFonts w:ascii="Times New Roman" w:hAnsi="Times New Roman" w:cs="Times New Roman"/>
          <w:sz w:val="24"/>
          <w:szCs w:val="24"/>
          <w:lang w:val="uk-UA"/>
        </w:rPr>
        <w:tab/>
      </w:r>
      <w:r w:rsidR="00951AAD" w:rsidRPr="00ED50E4">
        <w:rPr>
          <w:rFonts w:ascii="Times New Roman" w:hAnsi="Times New Roman" w:cs="Times New Roman"/>
          <w:b/>
          <w:bCs/>
          <w:sz w:val="24"/>
          <w:szCs w:val="24"/>
          <w:lang w:val="uk-UA"/>
        </w:rPr>
        <w:t>Плат</w:t>
      </w:r>
      <w:r w:rsidRPr="00ED50E4">
        <w:rPr>
          <w:rFonts w:ascii="Times New Roman" w:hAnsi="Times New Roman" w:cs="Times New Roman"/>
          <w:b/>
          <w:bCs/>
          <w:sz w:val="24"/>
          <w:szCs w:val="24"/>
          <w:lang w:val="uk-UA"/>
        </w:rPr>
        <w:t>ник зобов’яз</w:t>
      </w:r>
      <w:r w:rsidR="00951AAD" w:rsidRPr="00ED50E4">
        <w:rPr>
          <w:rFonts w:ascii="Times New Roman" w:hAnsi="Times New Roman" w:cs="Times New Roman"/>
          <w:b/>
          <w:bCs/>
          <w:sz w:val="24"/>
          <w:szCs w:val="24"/>
          <w:lang w:val="uk-UA"/>
        </w:rPr>
        <w:t>аний</w:t>
      </w:r>
      <w:r w:rsidRPr="00ED50E4">
        <w:rPr>
          <w:rFonts w:ascii="Times New Roman" w:hAnsi="Times New Roman" w:cs="Times New Roman"/>
          <w:b/>
          <w:bCs/>
          <w:sz w:val="24"/>
          <w:szCs w:val="24"/>
          <w:lang w:val="uk-UA"/>
        </w:rPr>
        <w:t>:</w:t>
      </w:r>
    </w:p>
    <w:p w14:paraId="79996764" w14:textId="6E5BBC8E"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4.4.1.</w:t>
      </w:r>
      <w:r w:rsidR="00F42BD9" w:rsidRPr="00ED50E4">
        <w:rPr>
          <w:rFonts w:ascii="Times New Roman" w:hAnsi="Times New Roman" w:cs="Times New Roman"/>
          <w:sz w:val="24"/>
          <w:szCs w:val="24"/>
          <w:lang w:val="uk-UA"/>
        </w:rPr>
        <w:t xml:space="preserve"> </w:t>
      </w:r>
      <w:r w:rsidRPr="00ED50E4">
        <w:rPr>
          <w:rFonts w:ascii="Times New Roman" w:hAnsi="Times New Roman" w:cs="Times New Roman"/>
          <w:sz w:val="24"/>
          <w:szCs w:val="24"/>
          <w:lang w:val="uk-UA"/>
        </w:rPr>
        <w:t xml:space="preserve">Своєчасно та в повному обсязі </w:t>
      </w:r>
      <w:r w:rsidR="00D6331B" w:rsidRPr="00ED50E4">
        <w:rPr>
          <w:rFonts w:ascii="Times New Roman" w:hAnsi="Times New Roman" w:cs="Times New Roman"/>
          <w:sz w:val="24"/>
          <w:szCs w:val="24"/>
          <w:lang w:val="uk-UA"/>
        </w:rPr>
        <w:t xml:space="preserve">вносити </w:t>
      </w:r>
      <w:r w:rsidR="00FC4D6C" w:rsidRPr="00ED50E4">
        <w:rPr>
          <w:rFonts w:ascii="Times New Roman" w:hAnsi="Times New Roman" w:cs="Times New Roman"/>
          <w:sz w:val="24"/>
          <w:szCs w:val="24"/>
          <w:lang w:val="uk-UA"/>
        </w:rPr>
        <w:t xml:space="preserve">плату за відвідування </w:t>
      </w:r>
      <w:r w:rsidR="00951AAD" w:rsidRPr="00ED50E4">
        <w:rPr>
          <w:rFonts w:ascii="Times New Roman" w:hAnsi="Times New Roman" w:cs="Times New Roman"/>
          <w:sz w:val="24"/>
          <w:szCs w:val="24"/>
          <w:lang w:val="uk-UA"/>
        </w:rPr>
        <w:t xml:space="preserve">території  Заповідника </w:t>
      </w:r>
      <w:r w:rsidR="00FC4D6C" w:rsidRPr="00ED50E4">
        <w:rPr>
          <w:rFonts w:ascii="Times New Roman" w:hAnsi="Times New Roman" w:cs="Times New Roman"/>
          <w:sz w:val="24"/>
          <w:szCs w:val="24"/>
          <w:lang w:val="uk-UA"/>
        </w:rPr>
        <w:t xml:space="preserve">на спеціальний рахунок </w:t>
      </w:r>
      <w:r w:rsidR="00951AAD" w:rsidRPr="00ED50E4">
        <w:rPr>
          <w:rFonts w:ascii="Times New Roman" w:hAnsi="Times New Roman" w:cs="Times New Roman"/>
          <w:sz w:val="24"/>
          <w:szCs w:val="24"/>
          <w:lang w:val="uk-UA"/>
        </w:rPr>
        <w:t>Отримувача</w:t>
      </w:r>
      <w:r w:rsidRPr="00ED50E4">
        <w:rPr>
          <w:rFonts w:ascii="Times New Roman" w:hAnsi="Times New Roman" w:cs="Times New Roman"/>
          <w:sz w:val="24"/>
          <w:szCs w:val="24"/>
          <w:lang w:val="uk-UA"/>
        </w:rPr>
        <w:t>.</w:t>
      </w:r>
    </w:p>
    <w:p w14:paraId="0D2069A2" w14:textId="18C141DE"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4.4.2.</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 xml:space="preserve">Проводити інформаційну й консультаційну роботу із особами, що входять до складу груп, що ними сформовані для відвідування </w:t>
      </w:r>
      <w:r w:rsidR="001076D9" w:rsidRPr="00ED50E4">
        <w:rPr>
          <w:rFonts w:ascii="Times New Roman" w:hAnsi="Times New Roman" w:cs="Times New Roman"/>
          <w:sz w:val="24"/>
          <w:szCs w:val="24"/>
          <w:lang w:val="uk-UA"/>
        </w:rPr>
        <w:t>території</w:t>
      </w:r>
      <w:r w:rsidR="00951AAD" w:rsidRPr="00ED50E4">
        <w:rPr>
          <w:rFonts w:ascii="Times New Roman" w:hAnsi="Times New Roman" w:cs="Times New Roman"/>
          <w:sz w:val="24"/>
          <w:szCs w:val="24"/>
          <w:lang w:val="uk-UA"/>
        </w:rPr>
        <w:t xml:space="preserve"> Заповідника</w:t>
      </w:r>
      <w:r w:rsidRPr="00ED50E4">
        <w:rPr>
          <w:rFonts w:ascii="Times New Roman" w:hAnsi="Times New Roman" w:cs="Times New Roman"/>
          <w:sz w:val="24"/>
          <w:szCs w:val="24"/>
          <w:lang w:val="uk-UA"/>
        </w:rPr>
        <w:t xml:space="preserve">, відповідно до узгодженого з </w:t>
      </w:r>
      <w:r w:rsidR="00951AAD" w:rsidRPr="00ED50E4">
        <w:rPr>
          <w:rFonts w:ascii="Times New Roman" w:hAnsi="Times New Roman" w:cs="Times New Roman"/>
          <w:sz w:val="24"/>
          <w:szCs w:val="24"/>
          <w:lang w:val="uk-UA"/>
        </w:rPr>
        <w:t>Отрим</w:t>
      </w:r>
      <w:r w:rsidR="00FC4D6C" w:rsidRPr="00ED50E4">
        <w:rPr>
          <w:rFonts w:ascii="Times New Roman" w:hAnsi="Times New Roman" w:cs="Times New Roman"/>
          <w:sz w:val="24"/>
          <w:szCs w:val="24"/>
          <w:lang w:val="uk-UA"/>
        </w:rPr>
        <w:t xml:space="preserve">увачем </w:t>
      </w:r>
      <w:r w:rsidRPr="00ED50E4">
        <w:rPr>
          <w:rFonts w:ascii="Times New Roman" w:hAnsi="Times New Roman" w:cs="Times New Roman"/>
          <w:sz w:val="24"/>
          <w:szCs w:val="24"/>
          <w:lang w:val="uk-UA"/>
        </w:rPr>
        <w:t xml:space="preserve">обсягу інформації, що може бути надана відвідувачам про </w:t>
      </w:r>
      <w:r w:rsidR="001076D9" w:rsidRPr="00ED50E4">
        <w:rPr>
          <w:rFonts w:ascii="Times New Roman" w:hAnsi="Times New Roman" w:cs="Times New Roman"/>
          <w:sz w:val="24"/>
          <w:szCs w:val="24"/>
          <w:lang w:val="uk-UA"/>
        </w:rPr>
        <w:t>заповідну територію</w:t>
      </w:r>
      <w:r w:rsidRPr="00ED50E4">
        <w:rPr>
          <w:rFonts w:ascii="Times New Roman" w:hAnsi="Times New Roman" w:cs="Times New Roman"/>
          <w:sz w:val="24"/>
          <w:szCs w:val="24"/>
          <w:lang w:val="uk-UA"/>
        </w:rPr>
        <w:t>.</w:t>
      </w:r>
    </w:p>
    <w:p w14:paraId="725C88EA" w14:textId="69C958BC" w:rsidR="002B3D63" w:rsidRPr="00ED50E4" w:rsidRDefault="002B3D63"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4.4.3.</w:t>
      </w:r>
      <w:r w:rsidR="00ED50E4">
        <w:rPr>
          <w:rFonts w:ascii="Times New Roman" w:hAnsi="Times New Roman" w:cs="Times New Roman"/>
          <w:sz w:val="24"/>
          <w:szCs w:val="24"/>
          <w:lang w:val="uk-UA"/>
        </w:rPr>
        <w:tab/>
      </w:r>
      <w:r w:rsidRPr="00ED50E4">
        <w:rPr>
          <w:rFonts w:ascii="Times New Roman" w:hAnsi="Times New Roman" w:cs="Times New Roman"/>
          <w:sz w:val="24"/>
          <w:szCs w:val="24"/>
          <w:lang w:val="uk-UA"/>
        </w:rPr>
        <w:t>Не допускати відхилення від затверджених маршрутів.</w:t>
      </w:r>
    </w:p>
    <w:p w14:paraId="7F68FA0F" w14:textId="77777777" w:rsidR="00B36DAC" w:rsidRPr="00ED50E4" w:rsidRDefault="00B36DAC" w:rsidP="00AC58A4">
      <w:pPr>
        <w:spacing w:after="0" w:line="240" w:lineRule="auto"/>
        <w:ind w:firstLine="709"/>
        <w:jc w:val="center"/>
        <w:rPr>
          <w:rFonts w:ascii="Times New Roman" w:hAnsi="Times New Roman" w:cs="Times New Roman"/>
          <w:b/>
          <w:bCs/>
          <w:sz w:val="24"/>
          <w:szCs w:val="24"/>
          <w:lang w:val="uk-UA"/>
        </w:rPr>
      </w:pPr>
    </w:p>
    <w:p w14:paraId="585753B2" w14:textId="77777777" w:rsidR="00F42BD9" w:rsidRPr="00ED50E4" w:rsidRDefault="00F42BD9" w:rsidP="00AC58A4">
      <w:pPr>
        <w:spacing w:after="0" w:line="240" w:lineRule="auto"/>
        <w:ind w:firstLine="709"/>
        <w:jc w:val="center"/>
        <w:rPr>
          <w:rFonts w:ascii="Times New Roman" w:hAnsi="Times New Roman" w:cs="Times New Roman"/>
          <w:b/>
          <w:bCs/>
          <w:sz w:val="24"/>
          <w:szCs w:val="24"/>
          <w:lang w:val="uk-UA"/>
        </w:rPr>
      </w:pPr>
    </w:p>
    <w:p w14:paraId="19BDEDF3" w14:textId="77777777" w:rsidR="00F42BD9" w:rsidRPr="00ED50E4" w:rsidRDefault="00F42BD9" w:rsidP="00AC58A4">
      <w:pPr>
        <w:spacing w:after="0" w:line="240" w:lineRule="auto"/>
        <w:ind w:firstLine="709"/>
        <w:jc w:val="center"/>
        <w:rPr>
          <w:rFonts w:ascii="Times New Roman" w:hAnsi="Times New Roman" w:cs="Times New Roman"/>
          <w:b/>
          <w:bCs/>
          <w:sz w:val="24"/>
          <w:szCs w:val="24"/>
          <w:lang w:val="uk-UA"/>
        </w:rPr>
      </w:pPr>
    </w:p>
    <w:p w14:paraId="0CCFDA85" w14:textId="525FB6D5" w:rsidR="00757C74" w:rsidRPr="00ED50E4" w:rsidRDefault="008D4B29"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5</w:t>
      </w:r>
      <w:r w:rsidR="00757C74" w:rsidRPr="00ED50E4">
        <w:rPr>
          <w:rFonts w:ascii="Times New Roman" w:hAnsi="Times New Roman" w:cs="Times New Roman"/>
          <w:b/>
          <w:bCs/>
          <w:sz w:val="24"/>
          <w:szCs w:val="24"/>
          <w:lang w:val="uk-UA"/>
        </w:rPr>
        <w:t>.</w:t>
      </w:r>
      <w:r w:rsidR="00F42BD9" w:rsidRPr="00ED50E4">
        <w:rPr>
          <w:rFonts w:ascii="Times New Roman" w:hAnsi="Times New Roman" w:cs="Times New Roman"/>
          <w:b/>
          <w:bCs/>
          <w:sz w:val="24"/>
          <w:szCs w:val="24"/>
          <w:lang w:val="uk-UA"/>
        </w:rPr>
        <w:t xml:space="preserve"> </w:t>
      </w:r>
      <w:r w:rsidR="00757C74" w:rsidRPr="00ED50E4">
        <w:rPr>
          <w:rFonts w:ascii="Times New Roman" w:hAnsi="Times New Roman" w:cs="Times New Roman"/>
          <w:b/>
          <w:bCs/>
          <w:sz w:val="24"/>
          <w:szCs w:val="24"/>
          <w:lang w:val="uk-UA"/>
        </w:rPr>
        <w:t>Відповідальність Сторін</w:t>
      </w:r>
    </w:p>
    <w:p w14:paraId="3CF5ECF6" w14:textId="77777777" w:rsidR="00F42BD9" w:rsidRPr="00ED50E4" w:rsidRDefault="00F42BD9" w:rsidP="00AC58A4">
      <w:pPr>
        <w:spacing w:after="0" w:line="240" w:lineRule="auto"/>
        <w:ind w:firstLine="709"/>
        <w:jc w:val="center"/>
        <w:rPr>
          <w:rFonts w:ascii="Times New Roman" w:hAnsi="Times New Roman" w:cs="Times New Roman"/>
          <w:b/>
          <w:bCs/>
          <w:sz w:val="24"/>
          <w:szCs w:val="24"/>
          <w:lang w:val="uk-UA"/>
        </w:rPr>
      </w:pPr>
    </w:p>
    <w:p w14:paraId="1CFEE09B" w14:textId="6F0A9DF1"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5</w:t>
      </w:r>
      <w:r w:rsidR="00757C74" w:rsidRPr="00ED50E4">
        <w:rPr>
          <w:rFonts w:ascii="Times New Roman" w:hAnsi="Times New Roman" w:cs="Times New Roman"/>
          <w:sz w:val="24"/>
          <w:szCs w:val="24"/>
          <w:lang w:val="uk-UA"/>
        </w:rPr>
        <w:t>.1.</w:t>
      </w:r>
      <w:r w:rsidR="00ED50E4">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 xml:space="preserve">За невиконання чи неналежне виконання обов'язків за цим Договором (далі </w:t>
      </w:r>
      <w:r w:rsidR="00F42BD9" w:rsidRPr="00ED50E4">
        <w:rPr>
          <w:rFonts w:ascii="Times New Roman" w:hAnsi="Times New Roman" w:cs="Times New Roman"/>
          <w:sz w:val="24"/>
          <w:szCs w:val="24"/>
          <w:lang w:val="uk-UA"/>
        </w:rPr>
        <w:t>–</w:t>
      </w:r>
      <w:r w:rsidR="00757C74" w:rsidRPr="00ED50E4">
        <w:rPr>
          <w:rFonts w:ascii="Times New Roman" w:hAnsi="Times New Roman" w:cs="Times New Roman"/>
          <w:sz w:val="24"/>
          <w:szCs w:val="24"/>
          <w:lang w:val="uk-UA"/>
        </w:rPr>
        <w:t xml:space="preserve"> пор</w:t>
      </w:r>
      <w:r w:rsidR="00D6331B" w:rsidRPr="00ED50E4">
        <w:rPr>
          <w:rFonts w:ascii="Times New Roman" w:hAnsi="Times New Roman" w:cs="Times New Roman"/>
          <w:sz w:val="24"/>
          <w:szCs w:val="24"/>
          <w:lang w:val="uk-UA"/>
        </w:rPr>
        <w:t>ушення</w:t>
      </w:r>
      <w:r w:rsidR="00F42BD9" w:rsidRPr="00ED50E4">
        <w:rPr>
          <w:rFonts w:ascii="Times New Roman" w:hAnsi="Times New Roman" w:cs="Times New Roman"/>
          <w:sz w:val="24"/>
          <w:szCs w:val="24"/>
          <w:lang w:val="uk-UA"/>
        </w:rPr>
        <w:t xml:space="preserve"> </w:t>
      </w:r>
      <w:r w:rsidR="00D6331B" w:rsidRPr="00ED50E4">
        <w:rPr>
          <w:rFonts w:ascii="Times New Roman" w:hAnsi="Times New Roman" w:cs="Times New Roman"/>
          <w:sz w:val="24"/>
          <w:szCs w:val="24"/>
          <w:lang w:val="uk-UA"/>
        </w:rPr>
        <w:t xml:space="preserve">Договору) </w:t>
      </w:r>
      <w:r w:rsidR="00951AAD" w:rsidRPr="00ED50E4">
        <w:rPr>
          <w:rFonts w:ascii="Times New Roman" w:hAnsi="Times New Roman" w:cs="Times New Roman"/>
          <w:sz w:val="24"/>
          <w:szCs w:val="24"/>
          <w:lang w:val="uk-UA"/>
        </w:rPr>
        <w:t>Плат</w:t>
      </w:r>
      <w:r w:rsidR="00D6331B" w:rsidRPr="00ED50E4">
        <w:rPr>
          <w:rFonts w:ascii="Times New Roman" w:hAnsi="Times New Roman" w:cs="Times New Roman"/>
          <w:sz w:val="24"/>
          <w:szCs w:val="24"/>
          <w:lang w:val="uk-UA"/>
        </w:rPr>
        <w:t xml:space="preserve">ник та </w:t>
      </w:r>
      <w:r w:rsidR="00951AAD" w:rsidRPr="00ED50E4">
        <w:rPr>
          <w:rFonts w:ascii="Times New Roman" w:hAnsi="Times New Roman" w:cs="Times New Roman"/>
          <w:sz w:val="24"/>
          <w:szCs w:val="24"/>
          <w:lang w:val="uk-UA"/>
        </w:rPr>
        <w:t>Отрим</w:t>
      </w:r>
      <w:r w:rsidR="00D6331B" w:rsidRPr="00ED50E4">
        <w:rPr>
          <w:rFonts w:ascii="Times New Roman" w:hAnsi="Times New Roman" w:cs="Times New Roman"/>
          <w:sz w:val="24"/>
          <w:szCs w:val="24"/>
          <w:lang w:val="uk-UA"/>
        </w:rPr>
        <w:t>увач</w:t>
      </w:r>
      <w:r w:rsidR="00757C74" w:rsidRPr="00ED50E4">
        <w:rPr>
          <w:rFonts w:ascii="Times New Roman" w:hAnsi="Times New Roman" w:cs="Times New Roman"/>
          <w:sz w:val="24"/>
          <w:szCs w:val="24"/>
          <w:lang w:val="uk-UA"/>
        </w:rPr>
        <w:t xml:space="preserve"> несуть відповідальність, визначену цим Договором та</w:t>
      </w:r>
      <w:r w:rsidR="00F42BD9" w:rsidRPr="00ED50E4">
        <w:rPr>
          <w:rFonts w:ascii="Times New Roman" w:hAnsi="Times New Roman" w:cs="Times New Roman"/>
          <w:sz w:val="24"/>
          <w:szCs w:val="24"/>
          <w:lang w:val="uk-UA"/>
        </w:rPr>
        <w:t xml:space="preserve"> </w:t>
      </w:r>
      <w:r w:rsidR="00757C74" w:rsidRPr="00ED50E4">
        <w:rPr>
          <w:rFonts w:ascii="Times New Roman" w:hAnsi="Times New Roman" w:cs="Times New Roman"/>
          <w:sz w:val="24"/>
          <w:szCs w:val="24"/>
          <w:lang w:val="uk-UA"/>
        </w:rPr>
        <w:t>законодавством</w:t>
      </w:r>
      <w:r w:rsidR="00F42BD9" w:rsidRPr="00ED50E4">
        <w:rPr>
          <w:rFonts w:ascii="Times New Roman" w:hAnsi="Times New Roman" w:cs="Times New Roman"/>
          <w:sz w:val="24"/>
          <w:szCs w:val="24"/>
          <w:lang w:val="uk-UA"/>
        </w:rPr>
        <w:t xml:space="preserve"> України</w:t>
      </w:r>
      <w:r w:rsidR="00757C74" w:rsidRPr="00ED50E4">
        <w:rPr>
          <w:rFonts w:ascii="Times New Roman" w:hAnsi="Times New Roman" w:cs="Times New Roman"/>
          <w:sz w:val="24"/>
          <w:szCs w:val="24"/>
          <w:lang w:val="uk-UA"/>
        </w:rPr>
        <w:t>.</w:t>
      </w:r>
    </w:p>
    <w:p w14:paraId="78FB6E4D" w14:textId="3ADE0EF8"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5</w:t>
      </w:r>
      <w:r w:rsidR="00757C74" w:rsidRPr="00ED50E4">
        <w:rPr>
          <w:rFonts w:ascii="Times New Roman" w:hAnsi="Times New Roman" w:cs="Times New Roman"/>
          <w:sz w:val="24"/>
          <w:szCs w:val="24"/>
          <w:lang w:val="uk-UA"/>
        </w:rPr>
        <w:t>.2.</w:t>
      </w:r>
      <w:r w:rsidR="00ED50E4">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 xml:space="preserve">Сторона в жодному разі не несе відповідальності перед другою Стороною або будь-якою третьою особою за упущену втрачену вигоду, додаткові витрати та інше, понесені Сторонами, в результаті </w:t>
      </w:r>
      <w:r w:rsidR="006747F2" w:rsidRPr="00ED50E4">
        <w:rPr>
          <w:rFonts w:ascii="Times New Roman" w:hAnsi="Times New Roman" w:cs="Times New Roman"/>
          <w:sz w:val="24"/>
          <w:szCs w:val="24"/>
          <w:lang w:val="uk-UA"/>
        </w:rPr>
        <w:t>порушення</w:t>
      </w:r>
      <w:r w:rsidR="00757C74" w:rsidRPr="00ED50E4">
        <w:rPr>
          <w:rFonts w:ascii="Times New Roman" w:hAnsi="Times New Roman" w:cs="Times New Roman"/>
          <w:sz w:val="24"/>
          <w:szCs w:val="24"/>
          <w:lang w:val="uk-UA"/>
        </w:rPr>
        <w:t xml:space="preserve"> Договору.</w:t>
      </w:r>
    </w:p>
    <w:p w14:paraId="561F068F" w14:textId="77777777" w:rsidR="00011CBD" w:rsidRPr="00ED50E4" w:rsidRDefault="00011CBD" w:rsidP="00AC58A4">
      <w:pPr>
        <w:spacing w:after="0" w:line="240" w:lineRule="auto"/>
        <w:ind w:firstLine="709"/>
        <w:rPr>
          <w:rFonts w:ascii="Times New Roman" w:hAnsi="Times New Roman" w:cs="Times New Roman"/>
          <w:sz w:val="24"/>
          <w:szCs w:val="24"/>
          <w:lang w:val="uk-UA"/>
        </w:rPr>
      </w:pPr>
    </w:p>
    <w:p w14:paraId="59F0E1F1" w14:textId="742BB562" w:rsidR="00757C74" w:rsidRPr="00ED50E4" w:rsidRDefault="00011CBD"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6</w:t>
      </w:r>
      <w:r w:rsidR="00757C74" w:rsidRPr="00ED50E4">
        <w:rPr>
          <w:rFonts w:ascii="Times New Roman" w:hAnsi="Times New Roman" w:cs="Times New Roman"/>
          <w:b/>
          <w:bCs/>
          <w:sz w:val="24"/>
          <w:szCs w:val="24"/>
          <w:lang w:val="uk-UA"/>
        </w:rPr>
        <w:t>.</w:t>
      </w:r>
      <w:r w:rsidR="00F42BD9" w:rsidRPr="00ED50E4">
        <w:rPr>
          <w:rFonts w:ascii="Times New Roman" w:hAnsi="Times New Roman" w:cs="Times New Roman"/>
          <w:b/>
          <w:bCs/>
          <w:sz w:val="24"/>
          <w:szCs w:val="24"/>
          <w:lang w:val="uk-UA"/>
        </w:rPr>
        <w:t xml:space="preserve"> </w:t>
      </w:r>
      <w:r w:rsidR="00757C74" w:rsidRPr="00ED50E4">
        <w:rPr>
          <w:rFonts w:ascii="Times New Roman" w:hAnsi="Times New Roman" w:cs="Times New Roman"/>
          <w:b/>
          <w:bCs/>
          <w:sz w:val="24"/>
          <w:szCs w:val="24"/>
          <w:lang w:val="uk-UA"/>
        </w:rPr>
        <w:t xml:space="preserve">Форс </w:t>
      </w:r>
      <w:r w:rsidR="00F42BD9" w:rsidRPr="00ED50E4">
        <w:rPr>
          <w:rFonts w:ascii="Times New Roman" w:hAnsi="Times New Roman" w:cs="Times New Roman"/>
          <w:b/>
          <w:bCs/>
          <w:sz w:val="24"/>
          <w:szCs w:val="24"/>
          <w:lang w:val="uk-UA"/>
        </w:rPr>
        <w:t>–</w:t>
      </w:r>
      <w:r w:rsidR="00757C74" w:rsidRPr="00ED50E4">
        <w:rPr>
          <w:rFonts w:ascii="Times New Roman" w:hAnsi="Times New Roman" w:cs="Times New Roman"/>
          <w:b/>
          <w:bCs/>
          <w:sz w:val="24"/>
          <w:szCs w:val="24"/>
          <w:lang w:val="uk-UA"/>
        </w:rPr>
        <w:t xml:space="preserve"> мажор</w:t>
      </w:r>
    </w:p>
    <w:p w14:paraId="5A2E11A1" w14:textId="77777777" w:rsidR="00F42BD9" w:rsidRPr="00ED50E4" w:rsidRDefault="00F42BD9" w:rsidP="00AC58A4">
      <w:pPr>
        <w:spacing w:after="0" w:line="240" w:lineRule="auto"/>
        <w:ind w:firstLine="709"/>
        <w:jc w:val="center"/>
        <w:rPr>
          <w:rFonts w:ascii="Times New Roman" w:hAnsi="Times New Roman" w:cs="Times New Roman"/>
          <w:b/>
          <w:bCs/>
          <w:sz w:val="24"/>
          <w:szCs w:val="24"/>
          <w:lang w:val="uk-UA"/>
        </w:rPr>
      </w:pPr>
    </w:p>
    <w:p w14:paraId="0918C81A" w14:textId="01B96BCE"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6</w:t>
      </w:r>
      <w:r w:rsidR="00757C74" w:rsidRPr="00ED50E4">
        <w:rPr>
          <w:rFonts w:ascii="Times New Roman" w:hAnsi="Times New Roman" w:cs="Times New Roman"/>
          <w:sz w:val="24"/>
          <w:szCs w:val="24"/>
          <w:lang w:val="uk-UA"/>
        </w:rPr>
        <w:t>.1.</w:t>
      </w:r>
      <w:r w:rsidR="00ED50E4">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Сторони звільняються від відповідальності за невиконання або неналежне виконання зобов'язань, що передбачені цим Договором, якщо вони виникли внаслідок дії обставин непереборної сили (форс-мажорних обставин). Обов'язок доведення форс-мажорних обставин лежить на Стороні, яка не може через такі обставини виконати свої зобов′язання перед другою Стороною.</w:t>
      </w:r>
    </w:p>
    <w:p w14:paraId="16C12FFD" w14:textId="47C0447E"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6</w:t>
      </w:r>
      <w:r w:rsidR="00757C74" w:rsidRPr="00ED50E4">
        <w:rPr>
          <w:rFonts w:ascii="Times New Roman" w:hAnsi="Times New Roman" w:cs="Times New Roman"/>
          <w:sz w:val="24"/>
          <w:szCs w:val="24"/>
          <w:lang w:val="uk-UA"/>
        </w:rPr>
        <w:t>.2.</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і які роблять неможливим подальше повне або часткове виконання Договору, а також інші дії чи події, що існують поза волею Сторін.</w:t>
      </w:r>
    </w:p>
    <w:p w14:paraId="0C5ACCA3" w14:textId="2FC1C9C5"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6</w:t>
      </w:r>
      <w:r w:rsidR="00757C74" w:rsidRPr="00ED50E4">
        <w:rPr>
          <w:rFonts w:ascii="Times New Roman" w:hAnsi="Times New Roman" w:cs="Times New Roman"/>
          <w:sz w:val="24"/>
          <w:szCs w:val="24"/>
          <w:lang w:val="uk-UA"/>
        </w:rPr>
        <w:t>.3.</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Сторона, що має намір послатися на форс-мажорні обставини, зобов'язана протягом п’яти робочих днів з моменту виникнення таких обставин письмово повідомити іншу Сторону про наявність форс-мажорних обставин та їх вплив на виконання цього Договору. Неповідомлення іншої Сторони про дію обставин непереборної сили позбавляє Сторону можливості посилатися на обставини непереборної сили як на підставу для звільнення від відповідальності за невиконання або несвоєчасне виконання зобов’язань за цим Договором.</w:t>
      </w:r>
    </w:p>
    <w:p w14:paraId="126946E2" w14:textId="4791C4B5" w:rsidR="00757C74"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6</w:t>
      </w:r>
      <w:r w:rsidR="00757C74" w:rsidRPr="00ED50E4">
        <w:rPr>
          <w:rFonts w:ascii="Times New Roman" w:hAnsi="Times New Roman" w:cs="Times New Roman"/>
          <w:sz w:val="24"/>
          <w:szCs w:val="24"/>
          <w:lang w:val="uk-UA"/>
        </w:rPr>
        <w:t>.4.</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Настання обставин непереборної сили має бути засвідчено документом, який видано уповноваженим органом (організацією) відповідно до законодавства України.</w:t>
      </w:r>
    </w:p>
    <w:p w14:paraId="51302114" w14:textId="743E80F2" w:rsidR="00AC3BF2" w:rsidRPr="00ED50E4" w:rsidRDefault="00011CBD"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6</w:t>
      </w:r>
      <w:r w:rsidR="00951AAD" w:rsidRPr="00ED50E4">
        <w:rPr>
          <w:rFonts w:ascii="Times New Roman" w:hAnsi="Times New Roman" w:cs="Times New Roman"/>
          <w:sz w:val="24"/>
          <w:szCs w:val="24"/>
          <w:lang w:val="uk-UA"/>
        </w:rPr>
        <w:t>.5.</w:t>
      </w:r>
      <w:r w:rsidR="00444FD6">
        <w:rPr>
          <w:rFonts w:ascii="Times New Roman" w:hAnsi="Times New Roman" w:cs="Times New Roman"/>
          <w:sz w:val="24"/>
          <w:szCs w:val="24"/>
          <w:lang w:val="uk-UA"/>
        </w:rPr>
        <w:tab/>
      </w:r>
      <w:r w:rsidR="00951AAD" w:rsidRPr="00ED50E4">
        <w:rPr>
          <w:rFonts w:ascii="Times New Roman" w:hAnsi="Times New Roman" w:cs="Times New Roman"/>
          <w:sz w:val="24"/>
          <w:szCs w:val="24"/>
          <w:lang w:val="uk-UA"/>
        </w:rPr>
        <w:t>Отриму</w:t>
      </w:r>
      <w:r w:rsidR="00D6331B" w:rsidRPr="00ED50E4">
        <w:rPr>
          <w:rFonts w:ascii="Times New Roman" w:hAnsi="Times New Roman" w:cs="Times New Roman"/>
          <w:sz w:val="24"/>
          <w:szCs w:val="24"/>
          <w:lang w:val="uk-UA"/>
        </w:rPr>
        <w:t>вач</w:t>
      </w:r>
      <w:r w:rsidR="00757C74" w:rsidRPr="00ED50E4">
        <w:rPr>
          <w:rFonts w:ascii="Times New Roman" w:hAnsi="Times New Roman" w:cs="Times New Roman"/>
          <w:sz w:val="24"/>
          <w:szCs w:val="24"/>
          <w:lang w:val="uk-UA"/>
        </w:rPr>
        <w:t xml:space="preserve"> звільняється від відповідальності за негативні правові наслідки, що наступили для </w:t>
      </w:r>
      <w:r w:rsidR="00951AAD" w:rsidRPr="00ED50E4">
        <w:rPr>
          <w:rFonts w:ascii="Times New Roman" w:hAnsi="Times New Roman" w:cs="Times New Roman"/>
          <w:sz w:val="24"/>
          <w:szCs w:val="24"/>
          <w:lang w:val="uk-UA"/>
        </w:rPr>
        <w:t>Плат</w:t>
      </w:r>
      <w:r w:rsidR="00757C74" w:rsidRPr="00ED50E4">
        <w:rPr>
          <w:rFonts w:ascii="Times New Roman" w:hAnsi="Times New Roman" w:cs="Times New Roman"/>
          <w:sz w:val="24"/>
          <w:szCs w:val="24"/>
          <w:lang w:val="uk-UA"/>
        </w:rPr>
        <w:t xml:space="preserve">ника у зв’язку зі вступом у силу змін в законодавстві, про які </w:t>
      </w:r>
      <w:r w:rsidR="00951AAD" w:rsidRPr="00ED50E4">
        <w:rPr>
          <w:rFonts w:ascii="Times New Roman" w:hAnsi="Times New Roman" w:cs="Times New Roman"/>
          <w:sz w:val="24"/>
          <w:szCs w:val="24"/>
          <w:lang w:val="uk-UA"/>
        </w:rPr>
        <w:t>Отрим</w:t>
      </w:r>
      <w:r w:rsidR="00D6331B" w:rsidRPr="00ED50E4">
        <w:rPr>
          <w:rFonts w:ascii="Times New Roman" w:hAnsi="Times New Roman" w:cs="Times New Roman"/>
          <w:sz w:val="24"/>
          <w:szCs w:val="24"/>
          <w:lang w:val="uk-UA"/>
        </w:rPr>
        <w:t xml:space="preserve">увач </w:t>
      </w:r>
      <w:r w:rsidR="00757C74" w:rsidRPr="00ED50E4">
        <w:rPr>
          <w:rFonts w:ascii="Times New Roman" w:hAnsi="Times New Roman" w:cs="Times New Roman"/>
          <w:sz w:val="24"/>
          <w:szCs w:val="24"/>
          <w:lang w:val="uk-UA"/>
        </w:rPr>
        <w:t>не міг знати і не міг передбачити вступ у законну силу таких змін. У разі виникнення обставин непереборної сили термін виконання зобов'язань за цим Договором відкладається на час, упродовж якого діють такі обставини. Якщо форс-мажорні обставини триватимуть більше 1 (одного) місяця поспіль, то кожна із Сторін може відмовитись від подальшого виконання зобов'язань за цим Договором і в такому разі жодна із Сторін не матиме права на відшкодування іншою Стороною можливих збитків.</w:t>
      </w:r>
    </w:p>
    <w:p w14:paraId="1D72A9EA" w14:textId="77777777" w:rsidR="006D427B" w:rsidRPr="00ED50E4" w:rsidRDefault="006D427B" w:rsidP="00AC58A4">
      <w:pPr>
        <w:spacing w:after="0" w:line="240" w:lineRule="auto"/>
        <w:ind w:firstLine="709"/>
        <w:jc w:val="both"/>
        <w:rPr>
          <w:rFonts w:ascii="Times New Roman" w:hAnsi="Times New Roman" w:cs="Times New Roman"/>
          <w:sz w:val="24"/>
          <w:szCs w:val="24"/>
          <w:lang w:val="uk-UA"/>
        </w:rPr>
      </w:pPr>
    </w:p>
    <w:p w14:paraId="0FB89F3B" w14:textId="4788C0DF" w:rsidR="00757C74" w:rsidRPr="00ED50E4" w:rsidRDefault="000E66FF"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lastRenderedPageBreak/>
        <w:t>7</w:t>
      </w:r>
      <w:r w:rsidR="00757C74" w:rsidRPr="00ED50E4">
        <w:rPr>
          <w:rFonts w:ascii="Times New Roman" w:hAnsi="Times New Roman" w:cs="Times New Roman"/>
          <w:b/>
          <w:bCs/>
          <w:sz w:val="24"/>
          <w:szCs w:val="24"/>
          <w:lang w:val="uk-UA"/>
        </w:rPr>
        <w:t>.</w:t>
      </w:r>
      <w:r w:rsidRPr="00ED50E4">
        <w:rPr>
          <w:rFonts w:ascii="Times New Roman" w:hAnsi="Times New Roman" w:cs="Times New Roman"/>
          <w:b/>
          <w:bCs/>
          <w:sz w:val="24"/>
          <w:szCs w:val="24"/>
          <w:lang w:val="uk-UA"/>
        </w:rPr>
        <w:t xml:space="preserve"> </w:t>
      </w:r>
      <w:r w:rsidR="00757C74" w:rsidRPr="00ED50E4">
        <w:rPr>
          <w:rFonts w:ascii="Times New Roman" w:hAnsi="Times New Roman" w:cs="Times New Roman"/>
          <w:b/>
          <w:bCs/>
          <w:sz w:val="24"/>
          <w:szCs w:val="24"/>
          <w:lang w:val="uk-UA"/>
        </w:rPr>
        <w:t>Вирішення спорів</w:t>
      </w:r>
    </w:p>
    <w:p w14:paraId="645BF5DD" w14:textId="77777777" w:rsidR="00ED50E4" w:rsidRPr="00ED50E4" w:rsidRDefault="00ED50E4" w:rsidP="00AC58A4">
      <w:pPr>
        <w:spacing w:after="0" w:line="240" w:lineRule="auto"/>
        <w:ind w:firstLine="709"/>
        <w:jc w:val="center"/>
        <w:rPr>
          <w:rFonts w:ascii="Times New Roman" w:hAnsi="Times New Roman" w:cs="Times New Roman"/>
          <w:b/>
          <w:bCs/>
          <w:sz w:val="24"/>
          <w:szCs w:val="24"/>
          <w:lang w:val="uk-UA"/>
        </w:rPr>
      </w:pPr>
    </w:p>
    <w:p w14:paraId="38C14FDC" w14:textId="3525EA22" w:rsidR="00757C74" w:rsidRPr="00ED50E4" w:rsidRDefault="000E66FF"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7</w:t>
      </w:r>
      <w:r w:rsidR="00757C74" w:rsidRPr="00ED50E4">
        <w:rPr>
          <w:rFonts w:ascii="Times New Roman" w:hAnsi="Times New Roman" w:cs="Times New Roman"/>
          <w:sz w:val="24"/>
          <w:szCs w:val="24"/>
          <w:lang w:val="uk-UA"/>
        </w:rPr>
        <w:t>.1.</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У випадку виникнення між Сторонами спорів та розбіжностей стосовно тлумачення дії чи виконання цього Договору Сторони зобов’язуються вживати всіх можливих заходів для вирішення спорів шляхом переговорів.</w:t>
      </w:r>
    </w:p>
    <w:p w14:paraId="7D1D7EF8" w14:textId="66CA0777" w:rsidR="00757C74" w:rsidRPr="00ED50E4" w:rsidRDefault="000E66FF" w:rsidP="00AC58A4">
      <w:pPr>
        <w:spacing w:after="0" w:line="240" w:lineRule="auto"/>
        <w:ind w:firstLine="709"/>
        <w:jc w:val="both"/>
        <w:rPr>
          <w:rFonts w:ascii="Times New Roman" w:hAnsi="Times New Roman" w:cs="Times New Roman"/>
          <w:b/>
          <w:bCs/>
          <w:sz w:val="24"/>
          <w:szCs w:val="24"/>
          <w:lang w:val="uk-UA"/>
        </w:rPr>
      </w:pPr>
      <w:r w:rsidRPr="00ED50E4">
        <w:rPr>
          <w:rFonts w:ascii="Times New Roman" w:hAnsi="Times New Roman" w:cs="Times New Roman"/>
          <w:sz w:val="24"/>
          <w:szCs w:val="24"/>
          <w:lang w:val="uk-UA"/>
        </w:rPr>
        <w:t>7</w:t>
      </w:r>
      <w:r w:rsidR="00757C74" w:rsidRPr="00ED50E4">
        <w:rPr>
          <w:rFonts w:ascii="Times New Roman" w:hAnsi="Times New Roman" w:cs="Times New Roman"/>
          <w:sz w:val="24"/>
          <w:szCs w:val="24"/>
          <w:lang w:val="uk-UA"/>
        </w:rPr>
        <w:t>.2.</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законодавства</w:t>
      </w:r>
      <w:r w:rsidR="00ED50E4" w:rsidRPr="00ED50E4">
        <w:rPr>
          <w:rFonts w:ascii="Times New Roman" w:hAnsi="Times New Roman" w:cs="Times New Roman"/>
          <w:sz w:val="24"/>
          <w:szCs w:val="24"/>
          <w:lang w:val="uk-UA"/>
        </w:rPr>
        <w:t xml:space="preserve"> України</w:t>
      </w:r>
      <w:r w:rsidR="00757C74" w:rsidRPr="00ED50E4">
        <w:rPr>
          <w:rFonts w:ascii="Times New Roman" w:hAnsi="Times New Roman" w:cs="Times New Roman"/>
          <w:sz w:val="24"/>
          <w:szCs w:val="24"/>
          <w:lang w:val="uk-UA"/>
        </w:rPr>
        <w:t>.</w:t>
      </w:r>
    </w:p>
    <w:p w14:paraId="73B9E434" w14:textId="77777777" w:rsidR="00ED50E4" w:rsidRPr="00ED50E4" w:rsidRDefault="00ED50E4" w:rsidP="00AC58A4">
      <w:pPr>
        <w:spacing w:after="0" w:line="240" w:lineRule="auto"/>
        <w:ind w:firstLine="709"/>
        <w:jc w:val="center"/>
        <w:rPr>
          <w:rFonts w:ascii="Times New Roman" w:hAnsi="Times New Roman" w:cs="Times New Roman"/>
          <w:b/>
          <w:bCs/>
          <w:sz w:val="24"/>
          <w:szCs w:val="24"/>
          <w:lang w:val="uk-UA"/>
        </w:rPr>
      </w:pPr>
    </w:p>
    <w:p w14:paraId="6F9CEE7F" w14:textId="3D749BB9" w:rsidR="00757C74" w:rsidRPr="00ED50E4" w:rsidRDefault="000E66FF"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 xml:space="preserve">8. </w:t>
      </w:r>
      <w:r w:rsidR="00757C74" w:rsidRPr="00ED50E4">
        <w:rPr>
          <w:rFonts w:ascii="Times New Roman" w:hAnsi="Times New Roman" w:cs="Times New Roman"/>
          <w:b/>
          <w:bCs/>
          <w:sz w:val="24"/>
          <w:szCs w:val="24"/>
          <w:lang w:val="uk-UA"/>
        </w:rPr>
        <w:t>Антикорупційні застереження</w:t>
      </w:r>
    </w:p>
    <w:p w14:paraId="3D86D35C" w14:textId="77777777" w:rsidR="00ED50E4" w:rsidRPr="00ED50E4" w:rsidRDefault="00ED50E4" w:rsidP="00AC58A4">
      <w:pPr>
        <w:spacing w:after="0" w:line="240" w:lineRule="auto"/>
        <w:ind w:firstLine="709"/>
        <w:jc w:val="center"/>
        <w:rPr>
          <w:rFonts w:ascii="Times New Roman" w:hAnsi="Times New Roman" w:cs="Times New Roman"/>
          <w:b/>
          <w:bCs/>
          <w:sz w:val="24"/>
          <w:szCs w:val="24"/>
          <w:lang w:val="uk-UA"/>
        </w:rPr>
      </w:pPr>
    </w:p>
    <w:p w14:paraId="72766875" w14:textId="1B4F4FCE" w:rsidR="00757C74" w:rsidRPr="00ED50E4" w:rsidRDefault="000E66FF"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8</w:t>
      </w:r>
      <w:r w:rsidR="00757C74" w:rsidRPr="00ED50E4">
        <w:rPr>
          <w:rFonts w:ascii="Times New Roman" w:hAnsi="Times New Roman" w:cs="Times New Roman"/>
          <w:sz w:val="24"/>
          <w:szCs w:val="24"/>
          <w:lang w:val="uk-UA"/>
        </w:rPr>
        <w:t>.1.</w:t>
      </w:r>
      <w:r w:rsidR="00444FD6">
        <w:rPr>
          <w:rFonts w:ascii="Times New Roman" w:hAnsi="Times New Roman" w:cs="Times New Roman"/>
          <w:sz w:val="24"/>
          <w:szCs w:val="24"/>
          <w:lang w:val="uk-UA"/>
        </w:rPr>
        <w:tab/>
      </w:r>
      <w:r w:rsidR="00757C74" w:rsidRPr="00ED50E4">
        <w:rPr>
          <w:rFonts w:ascii="Times New Roman" w:hAnsi="Times New Roman" w:cs="Times New Roman"/>
          <w:sz w:val="24"/>
          <w:szCs w:val="24"/>
          <w:lang w:val="uk-UA"/>
        </w:rPr>
        <w:t>При виконанні своїх зобов'язань за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14:paraId="4392471E" w14:textId="70797FAA" w:rsidR="00757C74" w:rsidRPr="00ED50E4" w:rsidRDefault="000E66FF"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8</w:t>
      </w:r>
      <w:r w:rsidR="00757C74" w:rsidRPr="00ED50E4">
        <w:rPr>
          <w:rFonts w:ascii="Times New Roman" w:hAnsi="Times New Roman" w:cs="Times New Roman"/>
          <w:sz w:val="24"/>
          <w:szCs w:val="24"/>
          <w:lang w:val="uk-UA"/>
        </w:rPr>
        <w:t>.2.</w:t>
      </w:r>
      <w:r w:rsidR="00757C74" w:rsidRPr="00ED50E4">
        <w:rPr>
          <w:rFonts w:ascii="Times New Roman" w:hAnsi="Times New Roman" w:cs="Times New Roman"/>
          <w:sz w:val="24"/>
          <w:szCs w:val="24"/>
          <w:lang w:val="uk-UA"/>
        </w:rPr>
        <w:tab/>
        <w:t>При виконанні своїх зобов'язань за Договором Сторони, їх афілійовані особи, працівники або посередники не здійснюють дії, що кваліфікуються законодавством, як дача / отримання хабаря,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14:paraId="5DBF120E" w14:textId="1685B2F5" w:rsidR="00757C74" w:rsidRPr="00ED50E4" w:rsidRDefault="000E66FF"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8</w:t>
      </w:r>
      <w:r w:rsidR="00757C74" w:rsidRPr="00ED50E4">
        <w:rPr>
          <w:rFonts w:ascii="Times New Roman" w:hAnsi="Times New Roman" w:cs="Times New Roman"/>
          <w:sz w:val="24"/>
          <w:szCs w:val="24"/>
          <w:lang w:val="uk-UA"/>
        </w:rPr>
        <w:t>.3.</w:t>
      </w:r>
      <w:r w:rsidR="00757C74" w:rsidRPr="00ED50E4">
        <w:rPr>
          <w:rFonts w:ascii="Times New Roman" w:hAnsi="Times New Roman" w:cs="Times New Roman"/>
          <w:sz w:val="24"/>
          <w:szCs w:val="24"/>
          <w:lang w:val="uk-UA"/>
        </w:rPr>
        <w:tab/>
        <w:t>Кожна із Сторін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2EA9D1BA" w14:textId="77777777" w:rsidR="00ED50E4" w:rsidRPr="00ED50E4" w:rsidRDefault="00ED50E4" w:rsidP="00AC58A4">
      <w:pPr>
        <w:spacing w:after="0" w:line="240" w:lineRule="auto"/>
        <w:ind w:firstLine="709"/>
        <w:jc w:val="center"/>
        <w:rPr>
          <w:rFonts w:ascii="Times New Roman" w:hAnsi="Times New Roman" w:cs="Times New Roman"/>
          <w:b/>
          <w:bCs/>
          <w:sz w:val="24"/>
          <w:szCs w:val="24"/>
          <w:lang w:val="uk-UA"/>
        </w:rPr>
      </w:pPr>
    </w:p>
    <w:p w14:paraId="7093E4BA" w14:textId="43DF9E2B" w:rsidR="000E66FF" w:rsidRPr="00ED50E4" w:rsidRDefault="000E66FF" w:rsidP="00AC58A4">
      <w:pPr>
        <w:spacing w:after="0" w:line="240" w:lineRule="auto"/>
        <w:ind w:firstLine="709"/>
        <w:jc w:val="center"/>
        <w:rPr>
          <w:rFonts w:ascii="Times New Roman" w:hAnsi="Times New Roman" w:cs="Times New Roman"/>
          <w:b/>
          <w:bCs/>
          <w:sz w:val="24"/>
          <w:szCs w:val="24"/>
          <w:lang w:val="uk-UA"/>
        </w:rPr>
      </w:pPr>
      <w:r w:rsidRPr="00ED50E4">
        <w:rPr>
          <w:rFonts w:ascii="Times New Roman" w:hAnsi="Times New Roman" w:cs="Times New Roman"/>
          <w:b/>
          <w:bCs/>
          <w:sz w:val="24"/>
          <w:szCs w:val="24"/>
          <w:lang w:val="uk-UA"/>
        </w:rPr>
        <w:t>9</w:t>
      </w:r>
      <w:r w:rsidR="00757C74" w:rsidRPr="00ED50E4">
        <w:rPr>
          <w:rFonts w:ascii="Times New Roman" w:hAnsi="Times New Roman" w:cs="Times New Roman"/>
          <w:b/>
          <w:bCs/>
          <w:sz w:val="24"/>
          <w:szCs w:val="24"/>
          <w:lang w:val="uk-UA"/>
        </w:rPr>
        <w:t>.</w:t>
      </w:r>
      <w:r w:rsidRPr="00ED50E4">
        <w:rPr>
          <w:rFonts w:ascii="Times New Roman" w:hAnsi="Times New Roman" w:cs="Times New Roman"/>
          <w:b/>
          <w:bCs/>
          <w:sz w:val="24"/>
          <w:szCs w:val="24"/>
          <w:lang w:val="uk-UA"/>
        </w:rPr>
        <w:t xml:space="preserve"> Термін дії Договору</w:t>
      </w:r>
    </w:p>
    <w:p w14:paraId="74C3AA0A" w14:textId="77777777" w:rsidR="00ED50E4" w:rsidRPr="00ED50E4" w:rsidRDefault="00ED50E4" w:rsidP="00AC58A4">
      <w:pPr>
        <w:spacing w:after="0" w:line="240" w:lineRule="auto"/>
        <w:ind w:firstLine="709"/>
        <w:jc w:val="center"/>
        <w:rPr>
          <w:rFonts w:ascii="Times New Roman" w:hAnsi="Times New Roman" w:cs="Times New Roman"/>
          <w:b/>
          <w:bCs/>
          <w:sz w:val="24"/>
          <w:szCs w:val="24"/>
          <w:lang w:val="uk-UA"/>
        </w:rPr>
      </w:pPr>
    </w:p>
    <w:p w14:paraId="3698A6D2" w14:textId="59A11896" w:rsidR="000E66FF" w:rsidRPr="00ED50E4" w:rsidRDefault="000E66FF" w:rsidP="00AC58A4">
      <w:pPr>
        <w:spacing w:after="0" w:line="240" w:lineRule="auto"/>
        <w:ind w:firstLine="709"/>
        <w:jc w:val="both"/>
        <w:rPr>
          <w:rFonts w:ascii="Times New Roman" w:hAnsi="Times New Roman" w:cs="Times New Roman"/>
          <w:sz w:val="24"/>
          <w:szCs w:val="24"/>
          <w:lang w:val="uk-UA"/>
        </w:rPr>
      </w:pPr>
      <w:r w:rsidRPr="00ED50E4">
        <w:rPr>
          <w:rFonts w:ascii="Times New Roman" w:hAnsi="Times New Roman" w:cs="Times New Roman"/>
          <w:sz w:val="24"/>
          <w:szCs w:val="24"/>
          <w:lang w:val="uk-UA"/>
        </w:rPr>
        <w:t>9.1.</w:t>
      </w:r>
      <w:r w:rsidR="00444FD6">
        <w:rPr>
          <w:rFonts w:ascii="Times New Roman" w:hAnsi="Times New Roman" w:cs="Times New Roman"/>
          <w:sz w:val="24"/>
          <w:szCs w:val="24"/>
          <w:lang w:val="uk-UA"/>
        </w:rPr>
        <w:tab/>
      </w:r>
      <w:r w:rsidR="00AF16D4" w:rsidRPr="00ED50E4">
        <w:rPr>
          <w:rFonts w:ascii="Times New Roman" w:hAnsi="Times New Roman" w:cs="Times New Roman"/>
          <w:sz w:val="24"/>
          <w:szCs w:val="24"/>
          <w:lang w:val="uk-UA"/>
        </w:rPr>
        <w:t>Цей Договір</w:t>
      </w:r>
      <w:r w:rsidRPr="00ED50E4">
        <w:rPr>
          <w:rFonts w:ascii="Times New Roman" w:hAnsi="Times New Roman" w:cs="Times New Roman"/>
          <w:sz w:val="24"/>
          <w:szCs w:val="24"/>
          <w:lang w:val="uk-UA"/>
        </w:rPr>
        <w:t xml:space="preserve"> діє з </w:t>
      </w:r>
      <w:r w:rsidR="00BF7D61">
        <w:rPr>
          <w:rFonts w:ascii="Times New Roman" w:hAnsi="Times New Roman" w:cs="Times New Roman"/>
          <w:sz w:val="24"/>
          <w:szCs w:val="24"/>
          <w:lang w:val="uk-UA"/>
        </w:rPr>
        <w:t>_______</w:t>
      </w:r>
      <w:r w:rsidR="000D0C24" w:rsidRPr="00ED50E4">
        <w:rPr>
          <w:rFonts w:ascii="Times New Roman" w:hAnsi="Times New Roman" w:cs="Times New Roman"/>
          <w:sz w:val="24"/>
          <w:szCs w:val="24"/>
          <w:lang w:val="uk-UA"/>
        </w:rPr>
        <w:t>.2022-</w:t>
      </w:r>
      <w:r w:rsidR="00BF7D61">
        <w:rPr>
          <w:rFonts w:ascii="Times New Roman" w:hAnsi="Times New Roman" w:cs="Times New Roman"/>
          <w:sz w:val="24"/>
          <w:szCs w:val="24"/>
          <w:lang w:val="uk-UA"/>
        </w:rPr>
        <w:t>______</w:t>
      </w:r>
      <w:r w:rsidR="000D0C24" w:rsidRPr="00ED50E4">
        <w:rPr>
          <w:rFonts w:ascii="Times New Roman" w:hAnsi="Times New Roman" w:cs="Times New Roman"/>
          <w:sz w:val="24"/>
          <w:szCs w:val="24"/>
          <w:lang w:val="uk-UA"/>
        </w:rPr>
        <w:t>.2022</w:t>
      </w:r>
      <w:r w:rsidRPr="00ED50E4">
        <w:rPr>
          <w:rFonts w:ascii="Times New Roman" w:hAnsi="Times New Roman" w:cs="Times New Roman"/>
          <w:sz w:val="24"/>
          <w:szCs w:val="24"/>
          <w:lang w:val="uk-UA"/>
        </w:rPr>
        <w:t xml:space="preserve">. </w:t>
      </w:r>
    </w:p>
    <w:p w14:paraId="1B6A3917" w14:textId="115F3A58" w:rsidR="000E66FF" w:rsidRPr="00ED50E4" w:rsidRDefault="000E66FF" w:rsidP="00AC58A4">
      <w:pPr>
        <w:spacing w:after="0" w:line="240" w:lineRule="auto"/>
        <w:ind w:firstLine="709"/>
        <w:jc w:val="both"/>
        <w:rPr>
          <w:rFonts w:ascii="Times New Roman" w:hAnsi="Times New Roman" w:cs="Times New Roman"/>
          <w:sz w:val="24"/>
          <w:szCs w:val="24"/>
          <w:lang w:val="uk-UA"/>
        </w:rPr>
      </w:pPr>
    </w:p>
    <w:p w14:paraId="0D4E0D6D" w14:textId="0665BEB5" w:rsidR="00ED50E4" w:rsidRPr="00ED50E4" w:rsidRDefault="00ED50E4" w:rsidP="00AC58A4">
      <w:pPr>
        <w:spacing w:after="0" w:line="240" w:lineRule="auto"/>
        <w:ind w:firstLine="709"/>
        <w:jc w:val="both"/>
        <w:rPr>
          <w:rFonts w:ascii="Times New Roman" w:hAnsi="Times New Roman" w:cs="Times New Roman"/>
          <w:sz w:val="24"/>
          <w:szCs w:val="24"/>
          <w:lang w:val="uk-UA"/>
        </w:rPr>
      </w:pPr>
    </w:p>
    <w:p w14:paraId="0851CA66" w14:textId="77777777" w:rsidR="00ED50E4" w:rsidRPr="00ED50E4" w:rsidRDefault="00ED50E4" w:rsidP="00AC58A4">
      <w:pPr>
        <w:spacing w:after="0" w:line="240" w:lineRule="auto"/>
        <w:ind w:firstLine="709"/>
        <w:jc w:val="both"/>
        <w:rPr>
          <w:rFonts w:ascii="Times New Roman" w:hAnsi="Times New Roman" w:cs="Times New Roman"/>
          <w:sz w:val="24"/>
          <w:szCs w:val="24"/>
          <w:lang w:val="uk-UA"/>
        </w:rPr>
      </w:pPr>
    </w:p>
    <w:p w14:paraId="6B2C7A0A" w14:textId="2452C1E1" w:rsidR="001E6BCD" w:rsidRPr="00ED50E4" w:rsidRDefault="001E6BCD" w:rsidP="00AC58A4">
      <w:pPr>
        <w:spacing w:after="0" w:line="240" w:lineRule="auto"/>
        <w:ind w:firstLine="709"/>
        <w:jc w:val="both"/>
        <w:rPr>
          <w:rFonts w:ascii="Times New Roman" w:hAnsi="Times New Roman" w:cs="Times New Roman"/>
          <w:sz w:val="24"/>
          <w:szCs w:val="24"/>
          <w:lang w:val="uk-UA"/>
        </w:rPr>
      </w:pPr>
    </w:p>
    <w:p w14:paraId="2CFBE093" w14:textId="791F30E9" w:rsidR="001E6BCD" w:rsidRPr="00ED50E4" w:rsidRDefault="00951AAD" w:rsidP="00AC58A4">
      <w:pPr>
        <w:spacing w:after="0" w:line="240" w:lineRule="auto"/>
        <w:ind w:firstLine="709"/>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ОТРИМ</w:t>
      </w:r>
      <w:r w:rsidR="001E6BCD" w:rsidRPr="00ED50E4">
        <w:rPr>
          <w:rFonts w:ascii="Times New Roman" w:eastAsia="Times New Roman" w:hAnsi="Times New Roman" w:cs="Times New Roman"/>
          <w:sz w:val="28"/>
          <w:szCs w:val="28"/>
          <w:lang w:val="uk-UA" w:eastAsia="ru-RU"/>
        </w:rPr>
        <w:t xml:space="preserve">УВАЧ:                                                             </w:t>
      </w:r>
      <w:r w:rsidRPr="00ED50E4">
        <w:rPr>
          <w:rFonts w:ascii="Times New Roman" w:eastAsia="Times New Roman" w:hAnsi="Times New Roman" w:cs="Times New Roman"/>
          <w:sz w:val="28"/>
          <w:szCs w:val="28"/>
          <w:lang w:val="uk-UA" w:eastAsia="ru-RU"/>
        </w:rPr>
        <w:t>ПЛАТ</w:t>
      </w:r>
      <w:r w:rsidR="001E6BCD" w:rsidRPr="00ED50E4">
        <w:rPr>
          <w:rFonts w:ascii="Times New Roman" w:eastAsia="Times New Roman" w:hAnsi="Times New Roman" w:cs="Times New Roman"/>
          <w:sz w:val="28"/>
          <w:szCs w:val="28"/>
          <w:lang w:val="uk-UA" w:eastAsia="ru-RU"/>
        </w:rPr>
        <w:t>НИК:</w:t>
      </w:r>
    </w:p>
    <w:p w14:paraId="1AB8C293" w14:textId="4EF7ED7F" w:rsidR="001C6706" w:rsidRPr="00ED50E4" w:rsidRDefault="001E6BCD" w:rsidP="00AC58A4">
      <w:pPr>
        <w:spacing w:after="0" w:line="240" w:lineRule="auto"/>
        <w:ind w:firstLine="709"/>
        <w:jc w:val="right"/>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br w:type="page"/>
      </w:r>
      <w:r w:rsidR="001C6706" w:rsidRPr="00ED50E4">
        <w:rPr>
          <w:rFonts w:ascii="Times New Roman" w:eastAsia="Times New Roman" w:hAnsi="Times New Roman" w:cs="Times New Roman"/>
          <w:sz w:val="28"/>
          <w:szCs w:val="28"/>
          <w:lang w:val="uk-UA" w:eastAsia="ru-RU"/>
        </w:rPr>
        <w:lastRenderedPageBreak/>
        <w:t xml:space="preserve">Додаток №1 </w:t>
      </w:r>
    </w:p>
    <w:p w14:paraId="6F3C2695" w14:textId="77777777" w:rsidR="00435495" w:rsidRPr="00B713EE" w:rsidRDefault="001C6706" w:rsidP="00435495">
      <w:pPr>
        <w:spacing w:after="0" w:line="240" w:lineRule="auto"/>
        <w:ind w:firstLine="709"/>
        <w:jc w:val="right"/>
        <w:rPr>
          <w:rFonts w:ascii="Times New Roman" w:hAnsi="Times New Roman" w:cs="Times New Roman"/>
          <w:sz w:val="28"/>
          <w:szCs w:val="28"/>
          <w:lang w:val="uk-UA"/>
        </w:rPr>
      </w:pPr>
      <w:r w:rsidRPr="00ED50E4">
        <w:rPr>
          <w:rFonts w:ascii="Times New Roman" w:eastAsia="Times New Roman" w:hAnsi="Times New Roman" w:cs="Times New Roman"/>
          <w:sz w:val="28"/>
          <w:szCs w:val="28"/>
          <w:lang w:val="uk-UA" w:eastAsia="ru-RU"/>
        </w:rPr>
        <w:t xml:space="preserve">до </w:t>
      </w:r>
      <w:r w:rsidR="00B713EE">
        <w:rPr>
          <w:rFonts w:ascii="Times New Roman" w:eastAsia="Times New Roman" w:hAnsi="Times New Roman" w:cs="Times New Roman"/>
          <w:sz w:val="28"/>
          <w:szCs w:val="28"/>
          <w:lang w:val="uk-UA" w:eastAsia="ru-RU"/>
        </w:rPr>
        <w:t>Д</w:t>
      </w:r>
      <w:r w:rsidRPr="00ED50E4">
        <w:rPr>
          <w:rFonts w:ascii="Times New Roman" w:eastAsia="Times New Roman" w:hAnsi="Times New Roman" w:cs="Times New Roman"/>
          <w:sz w:val="28"/>
          <w:szCs w:val="28"/>
          <w:lang w:val="uk-UA" w:eastAsia="ru-RU"/>
        </w:rPr>
        <w:t xml:space="preserve">оговору </w:t>
      </w:r>
      <w:r w:rsidR="00435495" w:rsidRPr="00B713EE">
        <w:rPr>
          <w:rFonts w:ascii="Times New Roman" w:hAnsi="Times New Roman" w:cs="Times New Roman"/>
          <w:sz w:val="28"/>
          <w:szCs w:val="28"/>
          <w:lang w:val="uk-UA"/>
        </w:rPr>
        <w:t xml:space="preserve">№______від </w:t>
      </w:r>
      <w:r w:rsidR="00435495">
        <w:rPr>
          <w:rFonts w:ascii="Times New Roman" w:hAnsi="Times New Roman" w:cs="Times New Roman"/>
          <w:sz w:val="28"/>
          <w:szCs w:val="28"/>
          <w:lang w:val="uk-UA"/>
        </w:rPr>
        <w:t>________</w:t>
      </w:r>
      <w:r w:rsidR="00435495" w:rsidRPr="00B713EE">
        <w:rPr>
          <w:rFonts w:ascii="Times New Roman" w:hAnsi="Times New Roman" w:cs="Times New Roman"/>
          <w:sz w:val="28"/>
          <w:szCs w:val="28"/>
          <w:lang w:val="uk-UA"/>
        </w:rPr>
        <w:t>____2022 р.</w:t>
      </w:r>
    </w:p>
    <w:p w14:paraId="3D0D3388" w14:textId="71A1190A" w:rsidR="001C6706" w:rsidRPr="00ED50E4" w:rsidRDefault="00B713EE" w:rsidP="001C6706">
      <w:pPr>
        <w:spacing w:after="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p w14:paraId="3E7EAFBD" w14:textId="77777777" w:rsidR="001C6706" w:rsidRPr="00ED50E4" w:rsidRDefault="001C6706" w:rsidP="001C6706">
      <w:pPr>
        <w:spacing w:after="0"/>
        <w:jc w:val="right"/>
        <w:rPr>
          <w:rFonts w:ascii="Times New Roman" w:eastAsia="Calibri" w:hAnsi="Times New Roman" w:cs="Times New Roman"/>
          <w:b/>
          <w:bCs/>
          <w:sz w:val="28"/>
          <w:szCs w:val="28"/>
          <w:lang w:val="uk-UA"/>
        </w:rPr>
      </w:pPr>
    </w:p>
    <w:p w14:paraId="1D28BC81" w14:textId="77777777" w:rsidR="001C6706" w:rsidRPr="00ED50E4" w:rsidRDefault="001C6706" w:rsidP="001C6706">
      <w:pPr>
        <w:spacing w:after="0"/>
        <w:jc w:val="center"/>
        <w:rPr>
          <w:rFonts w:ascii="Times New Roman" w:eastAsia="Calibri" w:hAnsi="Times New Roman" w:cs="Times New Roman"/>
          <w:b/>
          <w:bCs/>
          <w:sz w:val="28"/>
          <w:szCs w:val="28"/>
          <w:lang w:val="uk-UA"/>
        </w:rPr>
      </w:pPr>
      <w:r w:rsidRPr="00ED50E4">
        <w:rPr>
          <w:rFonts w:ascii="Times New Roman" w:eastAsia="Calibri" w:hAnsi="Times New Roman" w:cs="Times New Roman"/>
          <w:b/>
          <w:bCs/>
          <w:sz w:val="28"/>
          <w:szCs w:val="28"/>
          <w:lang w:val="uk-UA"/>
        </w:rPr>
        <w:t>Перелік маршрутів пересування відвідувачів територією зони відчуження і зони безумовного (обов'язкового) відселення через територію Чорнобильського радіаційно-екологічного біосферного заповідника</w:t>
      </w:r>
    </w:p>
    <w:p w14:paraId="3ED46858" w14:textId="77777777" w:rsidR="001C6706" w:rsidRPr="00ED50E4" w:rsidRDefault="001C6706" w:rsidP="001C6706">
      <w:pPr>
        <w:spacing w:after="0"/>
        <w:jc w:val="center"/>
        <w:rPr>
          <w:rFonts w:ascii="Times New Roman" w:eastAsia="Calibri" w:hAnsi="Times New Roman" w:cs="Times New Roman"/>
          <w:b/>
          <w:bCs/>
          <w:sz w:val="28"/>
          <w:szCs w:val="28"/>
          <w:lang w:val="uk-UA"/>
        </w:rPr>
      </w:pPr>
    </w:p>
    <w:tbl>
      <w:tblPr>
        <w:tblStyle w:val="a9"/>
        <w:tblW w:w="9639" w:type="dxa"/>
        <w:tblInd w:w="-5" w:type="dxa"/>
        <w:tblLayout w:type="fixed"/>
        <w:tblLook w:val="04A0" w:firstRow="1" w:lastRow="0" w:firstColumn="1" w:lastColumn="0" w:noHBand="0" w:noVBand="1"/>
      </w:tblPr>
      <w:tblGrid>
        <w:gridCol w:w="1985"/>
        <w:gridCol w:w="7654"/>
      </w:tblGrid>
      <w:tr w:rsidR="00444FD6" w:rsidRPr="00ED50E4" w14:paraId="21BCCA40" w14:textId="77777777" w:rsidTr="00444FD6">
        <w:tc>
          <w:tcPr>
            <w:tcW w:w="1985" w:type="dxa"/>
          </w:tcPr>
          <w:p w14:paraId="102870FE"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Номер  маршруту відвідування</w:t>
            </w:r>
          </w:p>
        </w:tc>
        <w:tc>
          <w:tcPr>
            <w:tcW w:w="7654" w:type="dxa"/>
          </w:tcPr>
          <w:p w14:paraId="7A837F6F"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Найменування маршруту відвідування</w:t>
            </w:r>
          </w:p>
        </w:tc>
      </w:tr>
      <w:tr w:rsidR="00444FD6" w:rsidRPr="00ED50E4" w14:paraId="63788390" w14:textId="77777777" w:rsidTr="00444FD6">
        <w:tc>
          <w:tcPr>
            <w:tcW w:w="1985" w:type="dxa"/>
          </w:tcPr>
          <w:p w14:paraId="56F31DB9"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w:t>
            </w:r>
          </w:p>
        </w:tc>
        <w:tc>
          <w:tcPr>
            <w:tcW w:w="7654" w:type="dxa"/>
          </w:tcPr>
          <w:p w14:paraId="47C81FCB" w14:textId="18071DF7" w:rsidR="00444FD6" w:rsidRPr="00ED50E4" w:rsidRDefault="00444FD6" w:rsidP="00D65071">
            <w:pPr>
              <w:jc w:val="center"/>
              <w:rPr>
                <w:rFonts w:ascii="Times New Roman" w:hAnsi="Times New Roman" w:cs="Times New Roman"/>
                <w:sz w:val="28"/>
                <w:szCs w:val="28"/>
                <w:lang w:val="uk-UA"/>
              </w:rPr>
            </w:pPr>
            <w:r w:rsidRPr="00ED50E4">
              <w:rPr>
                <w:rFonts w:ascii="Times New Roman" w:eastAsia="Times New Roman" w:hAnsi="Times New Roman" w:cs="Times New Roman"/>
                <w:sz w:val="28"/>
                <w:szCs w:val="28"/>
                <w:lang w:val="uk-UA" w:eastAsia="ru-RU"/>
              </w:rPr>
              <w:t>*</w:t>
            </w:r>
            <w:hyperlink r:id="rId8" w:tgtFrame="_blank" w:tooltip="Маршрут №01" w:history="1">
              <w:r w:rsidRPr="00ED50E4">
                <w:rPr>
                  <w:rFonts w:ascii="Times New Roman" w:hAnsi="Times New Roman" w:cs="Times New Roman"/>
                  <w:sz w:val="28"/>
                  <w:szCs w:val="28"/>
                  <w:lang w:val="uk-UA"/>
                </w:rPr>
                <w:t>КПП Дитятки - с. Черевач - м. Чорнобил</w:t>
              </w:r>
            </w:hyperlink>
            <w:r w:rsidRPr="00ED50E4">
              <w:rPr>
                <w:rFonts w:ascii="Times New Roman" w:hAnsi="Times New Roman" w:cs="Times New Roman"/>
                <w:sz w:val="28"/>
                <w:szCs w:val="28"/>
                <w:lang w:val="uk-UA"/>
              </w:rPr>
              <w:t>ь</w:t>
            </w:r>
          </w:p>
        </w:tc>
      </w:tr>
      <w:tr w:rsidR="00444FD6" w:rsidRPr="00ED50E4" w14:paraId="0657CD71" w14:textId="77777777" w:rsidTr="00444FD6">
        <w:tc>
          <w:tcPr>
            <w:tcW w:w="1985" w:type="dxa"/>
          </w:tcPr>
          <w:p w14:paraId="65CAD1F9"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4</w:t>
            </w:r>
          </w:p>
        </w:tc>
        <w:tc>
          <w:tcPr>
            <w:tcW w:w="7654" w:type="dxa"/>
          </w:tcPr>
          <w:p w14:paraId="30E618F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с. Паришів</w:t>
            </w:r>
          </w:p>
        </w:tc>
      </w:tr>
      <w:tr w:rsidR="00444FD6" w:rsidRPr="00ED50E4" w14:paraId="75F2D60B" w14:textId="77777777" w:rsidTr="00444FD6">
        <w:tc>
          <w:tcPr>
            <w:tcW w:w="1985" w:type="dxa"/>
          </w:tcPr>
          <w:p w14:paraId="1911F48C"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9</w:t>
            </w:r>
          </w:p>
        </w:tc>
        <w:tc>
          <w:tcPr>
            <w:tcW w:w="7654" w:type="dxa"/>
          </w:tcPr>
          <w:p w14:paraId="60DF6A03"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с. Красне</w:t>
            </w:r>
          </w:p>
        </w:tc>
      </w:tr>
      <w:tr w:rsidR="00444FD6" w:rsidRPr="00ED50E4" w14:paraId="25876496" w14:textId="77777777" w:rsidTr="00444FD6">
        <w:tc>
          <w:tcPr>
            <w:tcW w:w="1985" w:type="dxa"/>
          </w:tcPr>
          <w:p w14:paraId="29F2076E"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10</w:t>
            </w:r>
          </w:p>
        </w:tc>
        <w:tc>
          <w:tcPr>
            <w:tcW w:w="7654" w:type="dxa"/>
          </w:tcPr>
          <w:p w14:paraId="4513D96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смт. Поліське</w:t>
            </w:r>
          </w:p>
        </w:tc>
      </w:tr>
      <w:tr w:rsidR="00444FD6" w:rsidRPr="00ED50E4" w14:paraId="78FCDC35" w14:textId="77777777" w:rsidTr="00444FD6">
        <w:tc>
          <w:tcPr>
            <w:tcW w:w="1985" w:type="dxa"/>
          </w:tcPr>
          <w:p w14:paraId="3BB40BA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11</w:t>
            </w:r>
          </w:p>
        </w:tc>
        <w:tc>
          <w:tcPr>
            <w:tcW w:w="7654" w:type="dxa"/>
          </w:tcPr>
          <w:p w14:paraId="052F0C70"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ПТ "Сказочний"</w:t>
            </w:r>
          </w:p>
        </w:tc>
      </w:tr>
      <w:tr w:rsidR="00444FD6" w:rsidRPr="00ED50E4" w14:paraId="11E71CEA" w14:textId="77777777" w:rsidTr="00444FD6">
        <w:tc>
          <w:tcPr>
            <w:tcW w:w="1985" w:type="dxa"/>
          </w:tcPr>
          <w:p w14:paraId="5C219DF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12</w:t>
            </w:r>
          </w:p>
        </w:tc>
        <w:tc>
          <w:tcPr>
            <w:tcW w:w="7654" w:type="dxa"/>
          </w:tcPr>
          <w:p w14:paraId="10B52F60"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с. Бички</w:t>
            </w:r>
          </w:p>
        </w:tc>
      </w:tr>
      <w:tr w:rsidR="00444FD6" w:rsidRPr="00ED50E4" w14:paraId="3BA49FEC" w14:textId="77777777" w:rsidTr="00444FD6">
        <w:tc>
          <w:tcPr>
            <w:tcW w:w="1985" w:type="dxa"/>
          </w:tcPr>
          <w:p w14:paraId="2858CCB1"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13</w:t>
            </w:r>
          </w:p>
        </w:tc>
        <w:tc>
          <w:tcPr>
            <w:tcW w:w="7654" w:type="dxa"/>
          </w:tcPr>
          <w:p w14:paraId="71B158B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с. Опачичі - с. Купувате</w:t>
            </w:r>
          </w:p>
        </w:tc>
      </w:tr>
      <w:tr w:rsidR="00444FD6" w:rsidRPr="00ED50E4" w14:paraId="38A903CA" w14:textId="77777777" w:rsidTr="00444FD6">
        <w:tc>
          <w:tcPr>
            <w:tcW w:w="1985" w:type="dxa"/>
          </w:tcPr>
          <w:p w14:paraId="214F7845"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14</w:t>
            </w:r>
          </w:p>
        </w:tc>
        <w:tc>
          <w:tcPr>
            <w:tcW w:w="7654" w:type="dxa"/>
          </w:tcPr>
          <w:p w14:paraId="00C5A073"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р. Уж - р. Прип'ять до м. Чорнобиль</w:t>
            </w:r>
          </w:p>
        </w:tc>
      </w:tr>
      <w:tr w:rsidR="00444FD6" w:rsidRPr="00ED50E4" w14:paraId="7A117B93" w14:textId="77777777" w:rsidTr="00444FD6">
        <w:tc>
          <w:tcPr>
            <w:tcW w:w="1985" w:type="dxa"/>
          </w:tcPr>
          <w:p w14:paraId="613E461A"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15</w:t>
            </w:r>
          </w:p>
        </w:tc>
        <w:tc>
          <w:tcPr>
            <w:tcW w:w="7654" w:type="dxa"/>
          </w:tcPr>
          <w:p w14:paraId="2D142D10"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р. Дніпро - р. Прип'ять - р. Дніпро до с. Теремці</w:t>
            </w:r>
          </w:p>
        </w:tc>
      </w:tr>
      <w:tr w:rsidR="00444FD6" w:rsidRPr="00ED50E4" w14:paraId="3E4388A6" w14:textId="77777777" w:rsidTr="00444FD6">
        <w:tc>
          <w:tcPr>
            <w:tcW w:w="1985" w:type="dxa"/>
          </w:tcPr>
          <w:p w14:paraId="30393592"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16</w:t>
            </w:r>
          </w:p>
        </w:tc>
        <w:tc>
          <w:tcPr>
            <w:tcW w:w="7654" w:type="dxa"/>
          </w:tcPr>
          <w:p w14:paraId="1DC8DFEF"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р. Дніпро - р. Прип'ять до м. Чорнобиль</w:t>
            </w:r>
          </w:p>
        </w:tc>
      </w:tr>
      <w:tr w:rsidR="00444FD6" w:rsidRPr="00ED50E4" w14:paraId="6054E434" w14:textId="77777777" w:rsidTr="00444FD6">
        <w:tc>
          <w:tcPr>
            <w:tcW w:w="1985" w:type="dxa"/>
          </w:tcPr>
          <w:p w14:paraId="4824135D"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17</w:t>
            </w:r>
          </w:p>
        </w:tc>
        <w:tc>
          <w:tcPr>
            <w:tcW w:w="7654" w:type="dxa"/>
          </w:tcPr>
          <w:p w14:paraId="2B07ABC1"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р. Дніпро - р. Прип'ять до залізничного мосту</w:t>
            </w:r>
          </w:p>
        </w:tc>
      </w:tr>
      <w:tr w:rsidR="00444FD6" w:rsidRPr="00ED50E4" w14:paraId="23F8FC5D" w14:textId="77777777" w:rsidTr="00444FD6">
        <w:tc>
          <w:tcPr>
            <w:tcW w:w="1985" w:type="dxa"/>
          </w:tcPr>
          <w:p w14:paraId="6CD0518B"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18</w:t>
            </w:r>
          </w:p>
        </w:tc>
        <w:tc>
          <w:tcPr>
            <w:tcW w:w="7654" w:type="dxa"/>
          </w:tcPr>
          <w:p w14:paraId="0ED53257"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р. Дніпро - р. Прип'ять - р. Брагінка до с. Ладижичі</w:t>
            </w:r>
          </w:p>
        </w:tc>
      </w:tr>
      <w:tr w:rsidR="00444FD6" w:rsidRPr="00ED50E4" w14:paraId="631156A3" w14:textId="77777777" w:rsidTr="00444FD6">
        <w:tc>
          <w:tcPr>
            <w:tcW w:w="1985" w:type="dxa"/>
          </w:tcPr>
          <w:p w14:paraId="7EA4F64F"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19</w:t>
            </w:r>
          </w:p>
        </w:tc>
        <w:tc>
          <w:tcPr>
            <w:tcW w:w="7654" w:type="dxa"/>
          </w:tcPr>
          <w:p w14:paraId="198A2099"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КПП Дитятки - с. Черевач - м. Чорнобиль</w:t>
            </w:r>
          </w:p>
        </w:tc>
      </w:tr>
      <w:tr w:rsidR="00444FD6" w:rsidRPr="00ED50E4" w14:paraId="78E9BF36" w14:textId="77777777" w:rsidTr="00444FD6">
        <w:tc>
          <w:tcPr>
            <w:tcW w:w="1985" w:type="dxa"/>
          </w:tcPr>
          <w:p w14:paraId="3FD0D52A"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20</w:t>
            </w:r>
          </w:p>
        </w:tc>
        <w:tc>
          <w:tcPr>
            <w:tcW w:w="7654" w:type="dxa"/>
          </w:tcPr>
          <w:p w14:paraId="498E734A"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КПП Зелений мис - с. Опачичі (с. Оташів) - м. Чорнобиль</w:t>
            </w:r>
          </w:p>
        </w:tc>
      </w:tr>
      <w:tr w:rsidR="00444FD6" w:rsidRPr="00ED50E4" w14:paraId="7F0FB069" w14:textId="77777777" w:rsidTr="00444FD6">
        <w:tc>
          <w:tcPr>
            <w:tcW w:w="1985" w:type="dxa"/>
          </w:tcPr>
          <w:p w14:paraId="1581BF59"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21</w:t>
            </w:r>
          </w:p>
        </w:tc>
        <w:tc>
          <w:tcPr>
            <w:tcW w:w="7654" w:type="dxa"/>
          </w:tcPr>
          <w:p w14:paraId="2D966E3C"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м. Чорнобиль - р. Уж - с. Рагівка</w:t>
            </w:r>
          </w:p>
        </w:tc>
      </w:tr>
      <w:tr w:rsidR="00444FD6" w:rsidRPr="00ED50E4" w14:paraId="6CCFABDC" w14:textId="77777777" w:rsidTr="00444FD6">
        <w:tc>
          <w:tcPr>
            <w:tcW w:w="1985" w:type="dxa"/>
          </w:tcPr>
          <w:p w14:paraId="6066077E"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eastAsia="Calibri" w:hAnsi="Times New Roman" w:cs="Times New Roman"/>
                <w:bCs/>
                <w:sz w:val="28"/>
                <w:szCs w:val="28"/>
                <w:lang w:val="uk-UA"/>
              </w:rPr>
              <w:t>№ 22</w:t>
            </w:r>
          </w:p>
        </w:tc>
        <w:tc>
          <w:tcPr>
            <w:tcW w:w="7654" w:type="dxa"/>
          </w:tcPr>
          <w:p w14:paraId="453A68B4" w14:textId="77777777" w:rsidR="00444FD6" w:rsidRPr="00ED50E4" w:rsidRDefault="00444FD6" w:rsidP="00D65071">
            <w:pPr>
              <w:jc w:val="center"/>
              <w:rPr>
                <w:rFonts w:ascii="Times New Roman" w:eastAsia="Calibri" w:hAnsi="Times New Roman" w:cs="Times New Roman"/>
                <w:bCs/>
                <w:sz w:val="28"/>
                <w:szCs w:val="28"/>
                <w:lang w:val="uk-UA"/>
              </w:rPr>
            </w:pPr>
            <w:r w:rsidRPr="00ED50E4">
              <w:rPr>
                <w:rFonts w:ascii="Times New Roman" w:hAnsi="Times New Roman" w:cs="Times New Roman"/>
                <w:sz w:val="28"/>
                <w:szCs w:val="28"/>
                <w:lang w:val="uk-UA"/>
              </w:rPr>
              <w:t>КПП "Зелений мис" - с. Опачичі</w:t>
            </w:r>
          </w:p>
        </w:tc>
      </w:tr>
    </w:tbl>
    <w:p w14:paraId="3B07C4D9" w14:textId="77777777" w:rsidR="00ED50E4" w:rsidRPr="00ED50E4" w:rsidRDefault="00ED50E4" w:rsidP="00ED50E4">
      <w:pPr>
        <w:spacing w:after="0" w:line="240" w:lineRule="auto"/>
        <w:ind w:firstLine="709"/>
        <w:jc w:val="both"/>
        <w:rPr>
          <w:rFonts w:ascii="Times New Roman" w:hAnsi="Times New Roman" w:cs="Times New Roman"/>
          <w:sz w:val="24"/>
          <w:szCs w:val="24"/>
          <w:lang w:val="uk-UA"/>
        </w:rPr>
      </w:pPr>
    </w:p>
    <w:p w14:paraId="76011B64" w14:textId="1449E2D0" w:rsidR="001C6706" w:rsidRDefault="00ED50E4" w:rsidP="00ED50E4">
      <w:pPr>
        <w:spacing w:after="0" w:line="240" w:lineRule="auto"/>
        <w:ind w:firstLine="709"/>
        <w:jc w:val="both"/>
        <w:rPr>
          <w:rFonts w:ascii="Times New Roman" w:hAnsi="Times New Roman" w:cs="Times New Roman"/>
          <w:sz w:val="24"/>
          <w:szCs w:val="24"/>
          <w:lang w:val="uk-UA"/>
        </w:rPr>
      </w:pPr>
      <w:r w:rsidRPr="00ED50E4">
        <w:rPr>
          <w:rFonts w:ascii="Times New Roman" w:eastAsia="Times New Roman" w:hAnsi="Times New Roman" w:cs="Times New Roman"/>
          <w:sz w:val="28"/>
          <w:szCs w:val="28"/>
          <w:lang w:val="uk-UA" w:eastAsia="ru-RU"/>
        </w:rPr>
        <w:t>*</w:t>
      </w:r>
      <w:r w:rsidR="00444FD6">
        <w:rPr>
          <w:rFonts w:ascii="Times New Roman" w:eastAsia="Times New Roman" w:hAnsi="Times New Roman" w:cs="Times New Roman"/>
          <w:sz w:val="28"/>
          <w:szCs w:val="28"/>
          <w:lang w:val="uk-UA" w:eastAsia="ru-RU"/>
        </w:rPr>
        <w:tab/>
      </w:r>
      <w:r w:rsidR="001C6706" w:rsidRPr="00ED50E4">
        <w:rPr>
          <w:rFonts w:ascii="Times New Roman" w:hAnsi="Times New Roman" w:cs="Times New Roman"/>
          <w:sz w:val="24"/>
          <w:szCs w:val="24"/>
          <w:lang w:val="uk-UA"/>
        </w:rPr>
        <w:t>Плата здіймається за відвідування с.Черевач</w:t>
      </w:r>
    </w:p>
    <w:p w14:paraId="33FFD1BB" w14:textId="781DD4C9" w:rsidR="00444FD6" w:rsidRDefault="00444FD6" w:rsidP="00ED50E4">
      <w:pPr>
        <w:spacing w:after="0" w:line="240" w:lineRule="auto"/>
        <w:ind w:firstLine="709"/>
        <w:jc w:val="both"/>
        <w:rPr>
          <w:rFonts w:ascii="Times New Roman" w:hAnsi="Times New Roman" w:cs="Times New Roman"/>
          <w:sz w:val="24"/>
          <w:szCs w:val="24"/>
          <w:lang w:val="uk-UA"/>
        </w:rPr>
      </w:pPr>
    </w:p>
    <w:p w14:paraId="2B792BC4" w14:textId="6290C4B5" w:rsidR="00444FD6" w:rsidRDefault="00444FD6" w:rsidP="00ED50E4">
      <w:pPr>
        <w:spacing w:after="0" w:line="240" w:lineRule="auto"/>
        <w:ind w:firstLine="709"/>
        <w:jc w:val="both"/>
        <w:rPr>
          <w:rFonts w:ascii="Times New Roman" w:hAnsi="Times New Roman" w:cs="Times New Roman"/>
          <w:sz w:val="24"/>
          <w:szCs w:val="24"/>
          <w:lang w:val="uk-UA"/>
        </w:rPr>
      </w:pPr>
    </w:p>
    <w:p w14:paraId="6D4C94B8"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2DF23781"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40480FA1"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278C5D12" w14:textId="77777777" w:rsidR="00444FD6" w:rsidRPr="00ED50E4" w:rsidRDefault="00444FD6" w:rsidP="00444FD6">
      <w:pPr>
        <w:spacing w:after="0" w:line="240" w:lineRule="auto"/>
        <w:ind w:firstLine="709"/>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ОТРИМУВАЧ:                                                             ПЛАТНИК:</w:t>
      </w:r>
    </w:p>
    <w:p w14:paraId="66D75108" w14:textId="4EDB3D40" w:rsidR="00444FD6" w:rsidRPr="00ED50E4" w:rsidRDefault="00444FD6" w:rsidP="00444FD6">
      <w:pPr>
        <w:spacing w:after="0" w:line="240" w:lineRule="auto"/>
        <w:ind w:firstLine="709"/>
        <w:jc w:val="both"/>
        <w:rPr>
          <w:rFonts w:ascii="Times New Roman" w:hAnsi="Times New Roman" w:cs="Times New Roman"/>
          <w:sz w:val="24"/>
          <w:szCs w:val="24"/>
          <w:lang w:val="uk-UA"/>
        </w:rPr>
      </w:pPr>
      <w:r w:rsidRPr="00ED50E4">
        <w:rPr>
          <w:rFonts w:ascii="Times New Roman" w:eastAsia="Times New Roman" w:hAnsi="Times New Roman" w:cs="Times New Roman"/>
          <w:sz w:val="28"/>
          <w:szCs w:val="28"/>
          <w:lang w:val="uk-UA" w:eastAsia="ru-RU"/>
        </w:rPr>
        <w:br w:type="page"/>
      </w:r>
    </w:p>
    <w:p w14:paraId="2384D0ED" w14:textId="77777777" w:rsidR="001C6706" w:rsidRPr="00ED50E4" w:rsidRDefault="001C6706" w:rsidP="001C6706">
      <w:pPr>
        <w:spacing w:after="0" w:line="240" w:lineRule="auto"/>
        <w:ind w:left="10206"/>
        <w:rPr>
          <w:rFonts w:ascii="Times New Roman" w:hAnsi="Times New Roman" w:cs="Times New Roman"/>
          <w:sz w:val="24"/>
          <w:szCs w:val="24"/>
          <w:lang w:val="uk-UA"/>
        </w:rPr>
      </w:pPr>
    </w:p>
    <w:p w14:paraId="394FE8D8" w14:textId="77777777" w:rsidR="001C6706" w:rsidRPr="00ED50E4" w:rsidRDefault="001C6706" w:rsidP="001C6706">
      <w:pPr>
        <w:spacing w:after="0" w:line="240" w:lineRule="auto"/>
        <w:ind w:left="10206"/>
        <w:rPr>
          <w:rFonts w:ascii="Times New Roman" w:hAnsi="Times New Roman" w:cs="Times New Roman"/>
          <w:sz w:val="24"/>
          <w:szCs w:val="24"/>
          <w:lang w:val="uk-UA"/>
        </w:rPr>
      </w:pPr>
    </w:p>
    <w:p w14:paraId="53AFDA32" w14:textId="185EFBA7" w:rsidR="001E6BCD" w:rsidRPr="00ED50E4" w:rsidRDefault="001E6BCD" w:rsidP="001E6BCD">
      <w:pPr>
        <w:spacing w:after="0" w:line="240" w:lineRule="auto"/>
        <w:jc w:val="right"/>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Додаток №</w:t>
      </w:r>
      <w:r w:rsidR="001C6706" w:rsidRPr="00ED50E4">
        <w:rPr>
          <w:rFonts w:ascii="Times New Roman" w:eastAsia="Times New Roman" w:hAnsi="Times New Roman" w:cs="Times New Roman"/>
          <w:sz w:val="28"/>
          <w:szCs w:val="28"/>
          <w:lang w:val="uk-UA" w:eastAsia="ru-RU"/>
        </w:rPr>
        <w:t>2</w:t>
      </w:r>
      <w:r w:rsidRPr="00ED50E4">
        <w:rPr>
          <w:rFonts w:ascii="Times New Roman" w:eastAsia="Times New Roman" w:hAnsi="Times New Roman" w:cs="Times New Roman"/>
          <w:sz w:val="28"/>
          <w:szCs w:val="28"/>
          <w:lang w:val="uk-UA" w:eastAsia="ru-RU"/>
        </w:rPr>
        <w:t xml:space="preserve"> </w:t>
      </w:r>
    </w:p>
    <w:p w14:paraId="152379FA" w14:textId="77777777" w:rsidR="00435495" w:rsidRPr="00B713EE" w:rsidRDefault="00435495" w:rsidP="00435495">
      <w:pPr>
        <w:spacing w:after="0" w:line="240" w:lineRule="auto"/>
        <w:ind w:firstLine="709"/>
        <w:jc w:val="right"/>
        <w:rPr>
          <w:rFonts w:ascii="Times New Roman" w:hAnsi="Times New Roman" w:cs="Times New Roman"/>
          <w:sz w:val="28"/>
          <w:szCs w:val="28"/>
          <w:lang w:val="uk-UA"/>
        </w:rPr>
      </w:pPr>
      <w:r w:rsidRPr="00ED50E4">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Д</w:t>
      </w:r>
      <w:r w:rsidRPr="00ED50E4">
        <w:rPr>
          <w:rFonts w:ascii="Times New Roman" w:eastAsia="Times New Roman" w:hAnsi="Times New Roman" w:cs="Times New Roman"/>
          <w:sz w:val="28"/>
          <w:szCs w:val="28"/>
          <w:lang w:val="uk-UA" w:eastAsia="ru-RU"/>
        </w:rPr>
        <w:t xml:space="preserve">оговору </w:t>
      </w:r>
      <w:r w:rsidRPr="00B713EE">
        <w:rPr>
          <w:rFonts w:ascii="Times New Roman" w:hAnsi="Times New Roman" w:cs="Times New Roman"/>
          <w:sz w:val="28"/>
          <w:szCs w:val="28"/>
          <w:lang w:val="uk-UA"/>
        </w:rPr>
        <w:t xml:space="preserve">№______від </w:t>
      </w:r>
      <w:r>
        <w:rPr>
          <w:rFonts w:ascii="Times New Roman" w:hAnsi="Times New Roman" w:cs="Times New Roman"/>
          <w:sz w:val="28"/>
          <w:szCs w:val="28"/>
          <w:lang w:val="uk-UA"/>
        </w:rPr>
        <w:t>________</w:t>
      </w:r>
      <w:r w:rsidRPr="00B713EE">
        <w:rPr>
          <w:rFonts w:ascii="Times New Roman" w:hAnsi="Times New Roman" w:cs="Times New Roman"/>
          <w:sz w:val="28"/>
          <w:szCs w:val="28"/>
          <w:lang w:val="uk-UA"/>
        </w:rPr>
        <w:t>____2022 р.</w:t>
      </w:r>
    </w:p>
    <w:p w14:paraId="311D903E" w14:textId="25AA785B" w:rsidR="001E6BCD" w:rsidRPr="00ED50E4" w:rsidRDefault="001E6BCD" w:rsidP="001E6BCD">
      <w:pPr>
        <w:tabs>
          <w:tab w:val="left" w:pos="6334"/>
        </w:tabs>
        <w:spacing w:after="0" w:line="240" w:lineRule="auto"/>
        <w:rPr>
          <w:rFonts w:ascii="Times New Roman" w:eastAsia="Times New Roman" w:hAnsi="Times New Roman" w:cs="Times New Roman"/>
          <w:b/>
          <w:sz w:val="28"/>
          <w:szCs w:val="28"/>
          <w:lang w:val="uk-UA" w:eastAsia="ru-RU"/>
        </w:rPr>
      </w:pPr>
      <w:r w:rsidRPr="00ED50E4">
        <w:rPr>
          <w:rFonts w:ascii="Times New Roman" w:eastAsia="Times New Roman" w:hAnsi="Times New Roman" w:cs="Times New Roman"/>
          <w:b/>
          <w:sz w:val="28"/>
          <w:szCs w:val="28"/>
          <w:lang w:val="uk-UA" w:eastAsia="ru-RU"/>
        </w:rPr>
        <w:tab/>
      </w:r>
    </w:p>
    <w:p w14:paraId="17D8053E" w14:textId="77777777" w:rsidR="001E6BCD" w:rsidRPr="00ED50E4" w:rsidRDefault="001E6BCD" w:rsidP="001E6BCD">
      <w:pPr>
        <w:tabs>
          <w:tab w:val="left" w:pos="6334"/>
        </w:tabs>
        <w:spacing w:after="0" w:line="240" w:lineRule="auto"/>
        <w:rPr>
          <w:rFonts w:ascii="Times New Roman" w:eastAsia="Times New Roman" w:hAnsi="Times New Roman" w:cs="Times New Roman"/>
          <w:b/>
          <w:sz w:val="28"/>
          <w:szCs w:val="28"/>
          <w:lang w:val="uk-UA" w:eastAsia="ru-RU"/>
        </w:rPr>
      </w:pPr>
    </w:p>
    <w:p w14:paraId="256474F3" w14:textId="14AC4F76" w:rsidR="001E6BCD" w:rsidRPr="00ED50E4" w:rsidRDefault="001E6BCD" w:rsidP="001E6BCD">
      <w:pPr>
        <w:spacing w:after="0" w:line="240" w:lineRule="auto"/>
        <w:jc w:val="center"/>
        <w:rPr>
          <w:rFonts w:ascii="Times New Roman" w:eastAsia="Times New Roman" w:hAnsi="Times New Roman" w:cs="Times New Roman"/>
          <w:b/>
          <w:sz w:val="28"/>
          <w:szCs w:val="28"/>
          <w:lang w:val="uk-UA" w:eastAsia="ru-RU"/>
        </w:rPr>
      </w:pPr>
      <w:r w:rsidRPr="00ED50E4">
        <w:rPr>
          <w:rFonts w:ascii="Times New Roman" w:eastAsia="Times New Roman" w:hAnsi="Times New Roman" w:cs="Times New Roman"/>
          <w:b/>
          <w:sz w:val="28"/>
          <w:szCs w:val="28"/>
          <w:lang w:val="uk-UA" w:eastAsia="ru-RU"/>
        </w:rPr>
        <w:t>РОЗМІР ПЛАТИ</w:t>
      </w:r>
    </w:p>
    <w:p w14:paraId="19E75DDB" w14:textId="77777777" w:rsidR="001E6BCD" w:rsidRPr="00ED50E4" w:rsidRDefault="001E6BCD" w:rsidP="001E6BCD">
      <w:pPr>
        <w:spacing w:after="0" w:line="240" w:lineRule="auto"/>
        <w:jc w:val="center"/>
        <w:rPr>
          <w:rFonts w:ascii="Times New Roman" w:eastAsia="Times New Roman" w:hAnsi="Times New Roman" w:cs="Times New Roman"/>
          <w:b/>
          <w:sz w:val="28"/>
          <w:szCs w:val="28"/>
          <w:lang w:val="uk-UA" w:eastAsia="ru-RU"/>
        </w:rPr>
      </w:pPr>
      <w:r w:rsidRPr="00ED50E4">
        <w:rPr>
          <w:rFonts w:ascii="Times New Roman" w:eastAsia="Times New Roman" w:hAnsi="Times New Roman" w:cs="Times New Roman"/>
          <w:b/>
          <w:sz w:val="28"/>
          <w:szCs w:val="28"/>
          <w:lang w:val="uk-UA" w:eastAsia="ru-RU"/>
        </w:rPr>
        <w:t>за відвідування території Чорнобильського радіаційно-екологічного біосферного заповідника</w:t>
      </w:r>
    </w:p>
    <w:p w14:paraId="5C084A49" w14:textId="77777777" w:rsidR="001E6BCD" w:rsidRPr="00ED50E4" w:rsidRDefault="001E6BCD" w:rsidP="001E6BCD">
      <w:pPr>
        <w:spacing w:after="0" w:line="240" w:lineRule="auto"/>
        <w:rPr>
          <w:rFonts w:ascii="Times New Roman" w:eastAsia="Times New Roman" w:hAnsi="Times New Roman" w:cs="Times New Roman"/>
          <w:sz w:val="28"/>
          <w:szCs w:val="28"/>
          <w:lang w:val="uk-UA" w:eastAsia="ru-RU"/>
        </w:rPr>
      </w:pPr>
    </w:p>
    <w:tbl>
      <w:tblPr>
        <w:tblStyle w:val="12"/>
        <w:tblW w:w="0" w:type="auto"/>
        <w:tblLook w:val="04A0" w:firstRow="1" w:lastRow="0" w:firstColumn="1" w:lastColumn="0" w:noHBand="0" w:noVBand="1"/>
      </w:tblPr>
      <w:tblGrid>
        <w:gridCol w:w="4531"/>
        <w:gridCol w:w="4531"/>
      </w:tblGrid>
      <w:tr w:rsidR="001E6BCD" w:rsidRPr="00ED50E4" w14:paraId="37D11FA3" w14:textId="77777777" w:rsidTr="00000CD6">
        <w:tc>
          <w:tcPr>
            <w:tcW w:w="4531" w:type="dxa"/>
          </w:tcPr>
          <w:p w14:paraId="4516C768" w14:textId="77777777" w:rsidR="001E6BCD" w:rsidRPr="00ED50E4" w:rsidRDefault="001E6BCD" w:rsidP="001E6BCD">
            <w:pPr>
              <w:rPr>
                <w:rFonts w:ascii="Times New Roman" w:eastAsia="Times New Roman" w:hAnsi="Times New Roman" w:cs="Times New Roman"/>
                <w:sz w:val="28"/>
                <w:szCs w:val="28"/>
                <w:lang w:val="uk-UA" w:eastAsia="ru-RU"/>
              </w:rPr>
            </w:pPr>
          </w:p>
        </w:tc>
        <w:tc>
          <w:tcPr>
            <w:tcW w:w="4531" w:type="dxa"/>
          </w:tcPr>
          <w:p w14:paraId="394A647B" w14:textId="77777777" w:rsidR="00B713EE"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 xml:space="preserve">Розмір плати грн. </w:t>
            </w:r>
          </w:p>
          <w:p w14:paraId="15ECC869" w14:textId="2B56BAD6"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без ПДВ за 1 відвідування</w:t>
            </w:r>
          </w:p>
        </w:tc>
      </w:tr>
      <w:tr w:rsidR="001E6BCD" w:rsidRPr="00ED50E4" w14:paraId="597FBE03" w14:textId="77777777" w:rsidTr="00000CD6">
        <w:tc>
          <w:tcPr>
            <w:tcW w:w="9062" w:type="dxa"/>
            <w:gridSpan w:val="2"/>
          </w:tcPr>
          <w:p w14:paraId="6CB79298" w14:textId="77777777" w:rsidR="001E6BCD" w:rsidRPr="00ED50E4" w:rsidRDefault="001E6BCD" w:rsidP="001E6BCD">
            <w:pPr>
              <w:jc w:val="center"/>
              <w:rPr>
                <w:rFonts w:ascii="Times New Roman" w:eastAsia="Times New Roman" w:hAnsi="Times New Roman" w:cs="Times New Roman"/>
                <w:b/>
                <w:sz w:val="28"/>
                <w:szCs w:val="28"/>
                <w:lang w:val="uk-UA" w:eastAsia="ru-RU"/>
              </w:rPr>
            </w:pPr>
            <w:r w:rsidRPr="00ED50E4">
              <w:rPr>
                <w:rFonts w:ascii="Times New Roman" w:eastAsia="Times New Roman" w:hAnsi="Times New Roman" w:cs="Times New Roman"/>
                <w:b/>
                <w:sz w:val="28"/>
                <w:szCs w:val="28"/>
                <w:lang w:val="uk-UA" w:eastAsia="ru-RU"/>
              </w:rPr>
              <w:t>Для фізичних осіб</w:t>
            </w:r>
          </w:p>
        </w:tc>
      </w:tr>
      <w:tr w:rsidR="001E6BCD" w:rsidRPr="00ED50E4" w14:paraId="47178E31" w14:textId="77777777" w:rsidTr="00000CD6">
        <w:tc>
          <w:tcPr>
            <w:tcW w:w="4531" w:type="dxa"/>
          </w:tcPr>
          <w:p w14:paraId="14A96F68" w14:textId="615BDFE3" w:rsidR="001E6BCD" w:rsidRPr="00ED50E4" w:rsidRDefault="001E6BCD" w:rsidP="00951AA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 xml:space="preserve">За 1 </w:t>
            </w:r>
            <w:r w:rsidR="00951AAD" w:rsidRPr="00ED50E4">
              <w:rPr>
                <w:rFonts w:ascii="Times New Roman" w:eastAsia="Times New Roman" w:hAnsi="Times New Roman" w:cs="Times New Roman"/>
                <w:sz w:val="28"/>
                <w:szCs w:val="28"/>
                <w:lang w:val="uk-UA" w:eastAsia="ru-RU"/>
              </w:rPr>
              <w:t>людино-день відвідування</w:t>
            </w:r>
          </w:p>
        </w:tc>
        <w:tc>
          <w:tcPr>
            <w:tcW w:w="4531" w:type="dxa"/>
          </w:tcPr>
          <w:p w14:paraId="432394FD"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50,00</w:t>
            </w:r>
          </w:p>
        </w:tc>
      </w:tr>
      <w:tr w:rsidR="001E6BCD" w:rsidRPr="00ED50E4" w14:paraId="1A6E7539" w14:textId="77777777" w:rsidTr="00000CD6">
        <w:tc>
          <w:tcPr>
            <w:tcW w:w="9062" w:type="dxa"/>
            <w:gridSpan w:val="2"/>
          </w:tcPr>
          <w:p w14:paraId="6DB6D74C" w14:textId="77777777" w:rsidR="001E6BCD" w:rsidRPr="00ED50E4" w:rsidRDefault="001E6BCD" w:rsidP="001E6BCD">
            <w:pPr>
              <w:jc w:val="center"/>
              <w:rPr>
                <w:rFonts w:ascii="Times New Roman" w:eastAsia="Times New Roman" w:hAnsi="Times New Roman" w:cs="Times New Roman"/>
                <w:b/>
                <w:sz w:val="28"/>
                <w:szCs w:val="28"/>
                <w:lang w:val="uk-UA" w:eastAsia="ru-RU"/>
              </w:rPr>
            </w:pPr>
            <w:r w:rsidRPr="00ED50E4">
              <w:rPr>
                <w:rFonts w:ascii="Times New Roman" w:eastAsia="Times New Roman" w:hAnsi="Times New Roman" w:cs="Times New Roman"/>
                <w:b/>
                <w:sz w:val="28"/>
                <w:szCs w:val="28"/>
                <w:lang w:val="uk-UA" w:eastAsia="ru-RU"/>
              </w:rPr>
              <w:t>За одиницю транспортного засобу</w:t>
            </w:r>
          </w:p>
        </w:tc>
      </w:tr>
      <w:tr w:rsidR="001E6BCD" w:rsidRPr="00ED50E4" w14:paraId="3AF6859A" w14:textId="77777777" w:rsidTr="00000CD6">
        <w:tc>
          <w:tcPr>
            <w:tcW w:w="4531" w:type="dxa"/>
          </w:tcPr>
          <w:p w14:paraId="1A93D3DE" w14:textId="77777777"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Легковий автомобіль</w:t>
            </w:r>
          </w:p>
        </w:tc>
        <w:tc>
          <w:tcPr>
            <w:tcW w:w="4531" w:type="dxa"/>
          </w:tcPr>
          <w:p w14:paraId="34339C0E"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100,00</w:t>
            </w:r>
          </w:p>
        </w:tc>
      </w:tr>
      <w:tr w:rsidR="001E6BCD" w:rsidRPr="00ED50E4" w14:paraId="67BC99B1" w14:textId="77777777" w:rsidTr="00000CD6">
        <w:tc>
          <w:tcPr>
            <w:tcW w:w="4531" w:type="dxa"/>
          </w:tcPr>
          <w:p w14:paraId="1E70277C" w14:textId="77777777"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Автобус</w:t>
            </w:r>
          </w:p>
        </w:tc>
        <w:tc>
          <w:tcPr>
            <w:tcW w:w="4531" w:type="dxa"/>
          </w:tcPr>
          <w:p w14:paraId="4FA77EE9"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250,00</w:t>
            </w:r>
          </w:p>
        </w:tc>
      </w:tr>
      <w:tr w:rsidR="001E6BCD" w:rsidRPr="00ED50E4" w14:paraId="3AC4692F" w14:textId="77777777" w:rsidTr="00000CD6">
        <w:tc>
          <w:tcPr>
            <w:tcW w:w="4531" w:type="dxa"/>
          </w:tcPr>
          <w:p w14:paraId="49610E77" w14:textId="77777777"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Весловий човен, байдарка, каное, каяк тощо</w:t>
            </w:r>
          </w:p>
        </w:tc>
        <w:tc>
          <w:tcPr>
            <w:tcW w:w="4531" w:type="dxa"/>
          </w:tcPr>
          <w:p w14:paraId="2B74CC0A"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100,00</w:t>
            </w:r>
          </w:p>
        </w:tc>
      </w:tr>
      <w:tr w:rsidR="001E6BCD" w:rsidRPr="00ED50E4" w14:paraId="59A1ADB5" w14:textId="77777777" w:rsidTr="00000CD6">
        <w:tc>
          <w:tcPr>
            <w:tcW w:w="4531" w:type="dxa"/>
          </w:tcPr>
          <w:p w14:paraId="1C0409D7" w14:textId="77777777"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 xml:space="preserve">*Мале судно </w:t>
            </w:r>
          </w:p>
        </w:tc>
        <w:tc>
          <w:tcPr>
            <w:tcW w:w="4531" w:type="dxa"/>
          </w:tcPr>
          <w:p w14:paraId="61FA47CF"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1000,00</w:t>
            </w:r>
          </w:p>
        </w:tc>
      </w:tr>
      <w:tr w:rsidR="001E6BCD" w:rsidRPr="00ED50E4" w14:paraId="2306B7BC" w14:textId="77777777" w:rsidTr="00000CD6">
        <w:tc>
          <w:tcPr>
            <w:tcW w:w="4531" w:type="dxa"/>
          </w:tcPr>
          <w:p w14:paraId="2A91ECF8" w14:textId="77777777" w:rsidR="001E6BCD" w:rsidRPr="00ED50E4" w:rsidRDefault="001E6BCD" w:rsidP="001E6BCD">
            <w:pP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 xml:space="preserve">Інше судно </w:t>
            </w:r>
          </w:p>
        </w:tc>
        <w:tc>
          <w:tcPr>
            <w:tcW w:w="4531" w:type="dxa"/>
          </w:tcPr>
          <w:p w14:paraId="3B3CB55E" w14:textId="77777777" w:rsidR="001E6BCD" w:rsidRPr="00ED50E4" w:rsidRDefault="001E6BCD" w:rsidP="001E6BCD">
            <w:pPr>
              <w:jc w:val="center"/>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2500,00</w:t>
            </w:r>
          </w:p>
        </w:tc>
      </w:tr>
    </w:tbl>
    <w:p w14:paraId="04B06485" w14:textId="77777777" w:rsidR="00444FD6" w:rsidRDefault="00444FD6" w:rsidP="00444FD6">
      <w:pPr>
        <w:spacing w:after="0" w:line="240" w:lineRule="auto"/>
        <w:ind w:firstLine="709"/>
        <w:jc w:val="both"/>
        <w:rPr>
          <w:rFonts w:ascii="Times New Roman" w:eastAsia="Times New Roman" w:hAnsi="Times New Roman" w:cs="Times New Roman"/>
          <w:sz w:val="28"/>
          <w:szCs w:val="28"/>
          <w:lang w:val="uk-UA" w:eastAsia="ru-RU"/>
        </w:rPr>
      </w:pPr>
    </w:p>
    <w:p w14:paraId="1FC2A17D" w14:textId="496A0E38" w:rsidR="00444FD6" w:rsidRDefault="001E6BCD" w:rsidP="00444FD6">
      <w:pPr>
        <w:spacing w:after="0" w:line="240" w:lineRule="auto"/>
        <w:ind w:firstLine="709"/>
        <w:jc w:val="both"/>
        <w:rPr>
          <w:rFonts w:ascii="Times New Roman" w:eastAsia="Times New Roman" w:hAnsi="Times New Roman" w:cs="Times New Roman"/>
          <w:sz w:val="28"/>
          <w:szCs w:val="28"/>
          <w:lang w:val="uk-UA" w:eastAsia="ru-RU"/>
        </w:rPr>
      </w:pPr>
      <w:r w:rsidRPr="00444FD6">
        <w:rPr>
          <w:rFonts w:ascii="Times New Roman" w:eastAsia="Times New Roman" w:hAnsi="Times New Roman" w:cs="Times New Roman"/>
          <w:sz w:val="28"/>
          <w:szCs w:val="28"/>
          <w:lang w:val="uk-UA" w:eastAsia="ru-RU"/>
        </w:rPr>
        <w:t>*</w:t>
      </w:r>
      <w:r w:rsidR="00444FD6">
        <w:rPr>
          <w:rFonts w:ascii="Times New Roman" w:eastAsia="Times New Roman" w:hAnsi="Times New Roman" w:cs="Times New Roman"/>
          <w:sz w:val="28"/>
          <w:szCs w:val="28"/>
          <w:lang w:val="uk-UA" w:eastAsia="ru-RU"/>
        </w:rPr>
        <w:tab/>
      </w:r>
      <w:r w:rsidRPr="00444FD6">
        <w:rPr>
          <w:rFonts w:ascii="Times New Roman" w:eastAsia="Times New Roman" w:hAnsi="Times New Roman" w:cs="Times New Roman"/>
          <w:sz w:val="28"/>
          <w:szCs w:val="28"/>
          <w:lang w:val="uk-UA" w:eastAsia="ru-RU"/>
        </w:rPr>
        <w:t xml:space="preserve">будь-яке судно, довжина корпусу якого менша 20 м, </w:t>
      </w:r>
    </w:p>
    <w:p w14:paraId="53C35FF1" w14:textId="646F5FFF" w:rsidR="001E6BCD" w:rsidRPr="00444FD6" w:rsidRDefault="001E6BCD" w:rsidP="00444FD6">
      <w:pPr>
        <w:spacing w:after="0" w:line="240" w:lineRule="auto"/>
        <w:ind w:left="707" w:firstLine="709"/>
        <w:jc w:val="both"/>
        <w:rPr>
          <w:rFonts w:ascii="Times New Roman" w:eastAsia="Times New Roman" w:hAnsi="Times New Roman" w:cs="Times New Roman"/>
          <w:sz w:val="28"/>
          <w:szCs w:val="28"/>
          <w:lang w:val="uk-UA" w:eastAsia="ru-RU"/>
        </w:rPr>
      </w:pPr>
      <w:r w:rsidRPr="00444FD6">
        <w:rPr>
          <w:rFonts w:ascii="Times New Roman" w:eastAsia="Times New Roman" w:hAnsi="Times New Roman" w:cs="Times New Roman"/>
          <w:sz w:val="28"/>
          <w:szCs w:val="28"/>
          <w:lang w:val="uk-UA" w:eastAsia="ru-RU"/>
        </w:rPr>
        <w:t>пасажирів вмісткістю до 12;</w:t>
      </w:r>
    </w:p>
    <w:p w14:paraId="15FBC664" w14:textId="76F6A37F" w:rsidR="00444FD6" w:rsidRDefault="00444FD6" w:rsidP="001E6BCD">
      <w:pPr>
        <w:spacing w:after="0" w:line="240" w:lineRule="auto"/>
        <w:rPr>
          <w:rFonts w:ascii="Times New Roman" w:eastAsia="Times New Roman" w:hAnsi="Times New Roman" w:cs="Times New Roman"/>
          <w:i/>
          <w:sz w:val="28"/>
          <w:szCs w:val="28"/>
          <w:lang w:val="uk-UA" w:eastAsia="ru-RU"/>
        </w:rPr>
      </w:pPr>
    </w:p>
    <w:p w14:paraId="37C22DB7"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2F60A5C4"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29C41357" w14:textId="77777777" w:rsidR="00444FD6" w:rsidRPr="00ED50E4" w:rsidRDefault="00444FD6" w:rsidP="00444FD6">
      <w:pPr>
        <w:spacing w:after="0" w:line="240" w:lineRule="auto"/>
        <w:ind w:firstLine="709"/>
        <w:jc w:val="both"/>
        <w:rPr>
          <w:rFonts w:ascii="Times New Roman" w:hAnsi="Times New Roman" w:cs="Times New Roman"/>
          <w:sz w:val="24"/>
          <w:szCs w:val="24"/>
          <w:lang w:val="uk-UA"/>
        </w:rPr>
      </w:pPr>
    </w:p>
    <w:p w14:paraId="6226C0DA" w14:textId="77777777" w:rsidR="00444FD6" w:rsidRPr="00ED50E4" w:rsidRDefault="00444FD6" w:rsidP="00444FD6">
      <w:pPr>
        <w:spacing w:after="0" w:line="240" w:lineRule="auto"/>
        <w:ind w:firstLine="709"/>
        <w:rPr>
          <w:rFonts w:ascii="Times New Roman" w:eastAsia="Times New Roman" w:hAnsi="Times New Roman" w:cs="Times New Roman"/>
          <w:sz w:val="28"/>
          <w:szCs w:val="28"/>
          <w:lang w:val="uk-UA" w:eastAsia="ru-RU"/>
        </w:rPr>
      </w:pPr>
      <w:r w:rsidRPr="00ED50E4">
        <w:rPr>
          <w:rFonts w:ascii="Times New Roman" w:eastAsia="Times New Roman" w:hAnsi="Times New Roman" w:cs="Times New Roman"/>
          <w:sz w:val="28"/>
          <w:szCs w:val="28"/>
          <w:lang w:val="uk-UA" w:eastAsia="ru-RU"/>
        </w:rPr>
        <w:t>ОТРИМУВАЧ:                                                             ПЛАТНИК:</w:t>
      </w:r>
    </w:p>
    <w:p w14:paraId="1CE625E0" w14:textId="77777777" w:rsidR="00444FD6" w:rsidRDefault="00444FD6" w:rsidP="00444FD6">
      <w:pPr>
        <w:spacing w:after="0" w:line="240" w:lineRule="auto"/>
        <w:ind w:firstLine="709"/>
        <w:jc w:val="both"/>
        <w:rPr>
          <w:rFonts w:ascii="Times New Roman" w:eastAsia="Times New Roman" w:hAnsi="Times New Roman" w:cs="Times New Roman"/>
          <w:sz w:val="28"/>
          <w:szCs w:val="28"/>
          <w:lang w:val="uk-UA" w:eastAsia="ru-RU"/>
        </w:rPr>
      </w:pPr>
    </w:p>
    <w:p w14:paraId="104BA486" w14:textId="77777777" w:rsidR="00444FD6" w:rsidRDefault="00444FD6" w:rsidP="00444FD6">
      <w:pPr>
        <w:spacing w:after="0" w:line="240" w:lineRule="auto"/>
        <w:ind w:firstLine="709"/>
        <w:jc w:val="both"/>
        <w:rPr>
          <w:rFonts w:ascii="Times New Roman" w:eastAsia="Times New Roman" w:hAnsi="Times New Roman" w:cs="Times New Roman"/>
          <w:sz w:val="28"/>
          <w:szCs w:val="28"/>
          <w:lang w:val="uk-UA" w:eastAsia="ru-RU"/>
        </w:rPr>
      </w:pPr>
    </w:p>
    <w:sectPr w:rsidR="00444FD6" w:rsidSect="00C0579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4807" w14:textId="77777777" w:rsidR="009F1DD0" w:rsidRDefault="009F1DD0" w:rsidP="00531170">
      <w:pPr>
        <w:spacing w:after="0" w:line="240" w:lineRule="auto"/>
      </w:pPr>
      <w:r>
        <w:separator/>
      </w:r>
    </w:p>
  </w:endnote>
  <w:endnote w:type="continuationSeparator" w:id="0">
    <w:p w14:paraId="6EFBC3D1" w14:textId="77777777" w:rsidR="009F1DD0" w:rsidRDefault="009F1DD0" w:rsidP="0053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EE18" w14:textId="77777777" w:rsidR="009F1DD0" w:rsidRDefault="009F1DD0" w:rsidP="00531170">
      <w:pPr>
        <w:spacing w:after="0" w:line="240" w:lineRule="auto"/>
      </w:pPr>
      <w:r>
        <w:separator/>
      </w:r>
    </w:p>
  </w:footnote>
  <w:footnote w:type="continuationSeparator" w:id="0">
    <w:p w14:paraId="053D7639" w14:textId="77777777" w:rsidR="009F1DD0" w:rsidRDefault="009F1DD0" w:rsidP="0053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469B"/>
    <w:multiLevelType w:val="hybridMultilevel"/>
    <w:tmpl w:val="4D400830"/>
    <w:lvl w:ilvl="0" w:tplc="93D28A7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93"/>
    <w:rsid w:val="00003272"/>
    <w:rsid w:val="00011CBD"/>
    <w:rsid w:val="00021ED3"/>
    <w:rsid w:val="0003229D"/>
    <w:rsid w:val="0004001A"/>
    <w:rsid w:val="00042B98"/>
    <w:rsid w:val="000510B9"/>
    <w:rsid w:val="00056E31"/>
    <w:rsid w:val="00067CB3"/>
    <w:rsid w:val="00081848"/>
    <w:rsid w:val="00082507"/>
    <w:rsid w:val="000906A0"/>
    <w:rsid w:val="000A4745"/>
    <w:rsid w:val="000B5574"/>
    <w:rsid w:val="000C4A11"/>
    <w:rsid w:val="000D0C24"/>
    <w:rsid w:val="000E570E"/>
    <w:rsid w:val="000E66FF"/>
    <w:rsid w:val="000F566F"/>
    <w:rsid w:val="001076D9"/>
    <w:rsid w:val="00110A8E"/>
    <w:rsid w:val="00124065"/>
    <w:rsid w:val="0013345E"/>
    <w:rsid w:val="00143242"/>
    <w:rsid w:val="0016031A"/>
    <w:rsid w:val="00160D07"/>
    <w:rsid w:val="00171A30"/>
    <w:rsid w:val="001841B8"/>
    <w:rsid w:val="00190093"/>
    <w:rsid w:val="00191B78"/>
    <w:rsid w:val="00196216"/>
    <w:rsid w:val="001975C6"/>
    <w:rsid w:val="001B149B"/>
    <w:rsid w:val="001C0B81"/>
    <w:rsid w:val="001C6706"/>
    <w:rsid w:val="001E1CFC"/>
    <w:rsid w:val="001E2698"/>
    <w:rsid w:val="001E6BCD"/>
    <w:rsid w:val="002613F6"/>
    <w:rsid w:val="00263BF2"/>
    <w:rsid w:val="00287E11"/>
    <w:rsid w:val="002A3ACC"/>
    <w:rsid w:val="002B3527"/>
    <w:rsid w:val="002B3D63"/>
    <w:rsid w:val="002D3B11"/>
    <w:rsid w:val="002D4075"/>
    <w:rsid w:val="002F4A3D"/>
    <w:rsid w:val="0031213D"/>
    <w:rsid w:val="00315449"/>
    <w:rsid w:val="003272AE"/>
    <w:rsid w:val="003410CA"/>
    <w:rsid w:val="00341E7A"/>
    <w:rsid w:val="003437E3"/>
    <w:rsid w:val="00371E38"/>
    <w:rsid w:val="00380B31"/>
    <w:rsid w:val="00396368"/>
    <w:rsid w:val="003C2BF3"/>
    <w:rsid w:val="003D74E5"/>
    <w:rsid w:val="003E0069"/>
    <w:rsid w:val="003E67C5"/>
    <w:rsid w:val="00400C0A"/>
    <w:rsid w:val="00430B00"/>
    <w:rsid w:val="00435495"/>
    <w:rsid w:val="00442575"/>
    <w:rsid w:val="00444FD6"/>
    <w:rsid w:val="00463737"/>
    <w:rsid w:val="004651FF"/>
    <w:rsid w:val="0048581B"/>
    <w:rsid w:val="00491901"/>
    <w:rsid w:val="00492EAB"/>
    <w:rsid w:val="004C7A1D"/>
    <w:rsid w:val="004D0015"/>
    <w:rsid w:val="004E3893"/>
    <w:rsid w:val="005028CC"/>
    <w:rsid w:val="00502EB0"/>
    <w:rsid w:val="00505AC6"/>
    <w:rsid w:val="00507784"/>
    <w:rsid w:val="005140D1"/>
    <w:rsid w:val="005151CD"/>
    <w:rsid w:val="005202DF"/>
    <w:rsid w:val="00531170"/>
    <w:rsid w:val="00532EB3"/>
    <w:rsid w:val="005665E4"/>
    <w:rsid w:val="00580F83"/>
    <w:rsid w:val="005E517F"/>
    <w:rsid w:val="005F3340"/>
    <w:rsid w:val="0062103A"/>
    <w:rsid w:val="00630518"/>
    <w:rsid w:val="006339F1"/>
    <w:rsid w:val="006747F2"/>
    <w:rsid w:val="006A6493"/>
    <w:rsid w:val="006B37F9"/>
    <w:rsid w:val="006B7B0C"/>
    <w:rsid w:val="006C44C0"/>
    <w:rsid w:val="006D427B"/>
    <w:rsid w:val="00702BA8"/>
    <w:rsid w:val="00703A74"/>
    <w:rsid w:val="00721FD1"/>
    <w:rsid w:val="00735418"/>
    <w:rsid w:val="00746F5A"/>
    <w:rsid w:val="007515EA"/>
    <w:rsid w:val="00757C74"/>
    <w:rsid w:val="007755DE"/>
    <w:rsid w:val="00796558"/>
    <w:rsid w:val="007E0C55"/>
    <w:rsid w:val="007E101E"/>
    <w:rsid w:val="007E688B"/>
    <w:rsid w:val="007E7E1C"/>
    <w:rsid w:val="00800FB7"/>
    <w:rsid w:val="00801CD3"/>
    <w:rsid w:val="00803D32"/>
    <w:rsid w:val="00814662"/>
    <w:rsid w:val="0083361F"/>
    <w:rsid w:val="008558EA"/>
    <w:rsid w:val="008615DD"/>
    <w:rsid w:val="00865B4E"/>
    <w:rsid w:val="008B18CA"/>
    <w:rsid w:val="008C1D18"/>
    <w:rsid w:val="008C77B9"/>
    <w:rsid w:val="008D4B29"/>
    <w:rsid w:val="008D5C16"/>
    <w:rsid w:val="008D744C"/>
    <w:rsid w:val="008E3CE8"/>
    <w:rsid w:val="00907890"/>
    <w:rsid w:val="00914EC8"/>
    <w:rsid w:val="00920B1C"/>
    <w:rsid w:val="00923B52"/>
    <w:rsid w:val="0093492D"/>
    <w:rsid w:val="0094276F"/>
    <w:rsid w:val="009465CD"/>
    <w:rsid w:val="00951AAD"/>
    <w:rsid w:val="009732B2"/>
    <w:rsid w:val="00981F55"/>
    <w:rsid w:val="009930D3"/>
    <w:rsid w:val="00993520"/>
    <w:rsid w:val="00995F36"/>
    <w:rsid w:val="009F1DD0"/>
    <w:rsid w:val="009F6699"/>
    <w:rsid w:val="00A16AEF"/>
    <w:rsid w:val="00A30BA3"/>
    <w:rsid w:val="00A32FE1"/>
    <w:rsid w:val="00A46A76"/>
    <w:rsid w:val="00A47C05"/>
    <w:rsid w:val="00A52482"/>
    <w:rsid w:val="00A6259C"/>
    <w:rsid w:val="00A73247"/>
    <w:rsid w:val="00A76681"/>
    <w:rsid w:val="00A7761C"/>
    <w:rsid w:val="00A91B1E"/>
    <w:rsid w:val="00A95657"/>
    <w:rsid w:val="00AA3626"/>
    <w:rsid w:val="00AA41C5"/>
    <w:rsid w:val="00AB64A5"/>
    <w:rsid w:val="00AC1312"/>
    <w:rsid w:val="00AC3BF2"/>
    <w:rsid w:val="00AC522D"/>
    <w:rsid w:val="00AC58A4"/>
    <w:rsid w:val="00AF16D4"/>
    <w:rsid w:val="00B02932"/>
    <w:rsid w:val="00B12211"/>
    <w:rsid w:val="00B261E0"/>
    <w:rsid w:val="00B27947"/>
    <w:rsid w:val="00B34E2C"/>
    <w:rsid w:val="00B36DAC"/>
    <w:rsid w:val="00B5010A"/>
    <w:rsid w:val="00B56132"/>
    <w:rsid w:val="00B64CE4"/>
    <w:rsid w:val="00B713EE"/>
    <w:rsid w:val="00BA3C2E"/>
    <w:rsid w:val="00BC356B"/>
    <w:rsid w:val="00BC3D96"/>
    <w:rsid w:val="00BE116F"/>
    <w:rsid w:val="00BF7D61"/>
    <w:rsid w:val="00C05799"/>
    <w:rsid w:val="00C06737"/>
    <w:rsid w:val="00C221D9"/>
    <w:rsid w:val="00C44A6D"/>
    <w:rsid w:val="00C50685"/>
    <w:rsid w:val="00C7220C"/>
    <w:rsid w:val="00C773B6"/>
    <w:rsid w:val="00C872DA"/>
    <w:rsid w:val="00C87BC0"/>
    <w:rsid w:val="00CA747F"/>
    <w:rsid w:val="00CB6F36"/>
    <w:rsid w:val="00CE09AE"/>
    <w:rsid w:val="00CF25B9"/>
    <w:rsid w:val="00CF30AE"/>
    <w:rsid w:val="00CF797F"/>
    <w:rsid w:val="00D338B4"/>
    <w:rsid w:val="00D373AD"/>
    <w:rsid w:val="00D42898"/>
    <w:rsid w:val="00D607A1"/>
    <w:rsid w:val="00D6331B"/>
    <w:rsid w:val="00D73D14"/>
    <w:rsid w:val="00D87A3E"/>
    <w:rsid w:val="00DA083B"/>
    <w:rsid w:val="00DA4489"/>
    <w:rsid w:val="00DB00F3"/>
    <w:rsid w:val="00DC5ED3"/>
    <w:rsid w:val="00DD0FEC"/>
    <w:rsid w:val="00DE0453"/>
    <w:rsid w:val="00DE7B7B"/>
    <w:rsid w:val="00E14274"/>
    <w:rsid w:val="00E3001B"/>
    <w:rsid w:val="00E34B06"/>
    <w:rsid w:val="00E37A78"/>
    <w:rsid w:val="00E417ED"/>
    <w:rsid w:val="00E6379D"/>
    <w:rsid w:val="00E67C5B"/>
    <w:rsid w:val="00E952E7"/>
    <w:rsid w:val="00EA0F62"/>
    <w:rsid w:val="00EA125D"/>
    <w:rsid w:val="00EA27C9"/>
    <w:rsid w:val="00EA4684"/>
    <w:rsid w:val="00EA7819"/>
    <w:rsid w:val="00EC00B7"/>
    <w:rsid w:val="00EC1FCD"/>
    <w:rsid w:val="00EC3EEA"/>
    <w:rsid w:val="00ED50E4"/>
    <w:rsid w:val="00ED738D"/>
    <w:rsid w:val="00EF16C8"/>
    <w:rsid w:val="00EF4AFF"/>
    <w:rsid w:val="00EF7CC1"/>
    <w:rsid w:val="00F2287E"/>
    <w:rsid w:val="00F42BD9"/>
    <w:rsid w:val="00F51317"/>
    <w:rsid w:val="00F75311"/>
    <w:rsid w:val="00F85048"/>
    <w:rsid w:val="00FA15D3"/>
    <w:rsid w:val="00FC4D6C"/>
    <w:rsid w:val="00FE79DD"/>
    <w:rsid w:val="00FF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6747"/>
  <w15:docId w15:val="{A9BF7D72-ACC5-4DA4-AB74-28F09B1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7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1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1170"/>
  </w:style>
  <w:style w:type="paragraph" w:styleId="a5">
    <w:name w:val="footer"/>
    <w:basedOn w:val="a"/>
    <w:link w:val="a6"/>
    <w:uiPriority w:val="99"/>
    <w:unhideWhenUsed/>
    <w:rsid w:val="005311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1170"/>
  </w:style>
  <w:style w:type="character" w:customStyle="1" w:styleId="2">
    <w:name w:val="Основной текст (2)_"/>
    <w:basedOn w:val="a0"/>
    <w:link w:val="20"/>
    <w:rsid w:val="00263BF2"/>
    <w:rPr>
      <w:rFonts w:ascii="Times New Roman" w:eastAsia="Times New Roman" w:hAnsi="Times New Roman" w:cs="Times New Roman"/>
      <w:shd w:val="clear" w:color="auto" w:fill="FFFFFF"/>
    </w:rPr>
  </w:style>
  <w:style w:type="paragraph" w:customStyle="1" w:styleId="20">
    <w:name w:val="Основной текст (2)"/>
    <w:basedOn w:val="a"/>
    <w:link w:val="2"/>
    <w:rsid w:val="00263BF2"/>
    <w:pPr>
      <w:widowControl w:val="0"/>
      <w:shd w:val="clear" w:color="auto" w:fill="FFFFFF"/>
      <w:spacing w:before="240" w:after="360" w:line="0" w:lineRule="atLeast"/>
      <w:jc w:val="both"/>
    </w:pPr>
    <w:rPr>
      <w:rFonts w:ascii="Times New Roman" w:eastAsia="Times New Roman" w:hAnsi="Times New Roman" w:cs="Times New Roman"/>
    </w:rPr>
  </w:style>
  <w:style w:type="character" w:styleId="a7">
    <w:name w:val="Hyperlink"/>
    <w:basedOn w:val="a0"/>
    <w:uiPriority w:val="99"/>
    <w:unhideWhenUsed/>
    <w:rsid w:val="00746F5A"/>
    <w:rPr>
      <w:color w:val="0000FF"/>
      <w:u w:val="single"/>
    </w:rPr>
  </w:style>
  <w:style w:type="character" w:customStyle="1" w:styleId="11">
    <w:name w:val="Незакрита згадка1"/>
    <w:basedOn w:val="a0"/>
    <w:uiPriority w:val="99"/>
    <w:semiHidden/>
    <w:unhideWhenUsed/>
    <w:rsid w:val="00E67C5B"/>
    <w:rPr>
      <w:color w:val="605E5C"/>
      <w:shd w:val="clear" w:color="auto" w:fill="E1DFDD"/>
    </w:rPr>
  </w:style>
  <w:style w:type="paragraph" w:styleId="a8">
    <w:name w:val="List Paragraph"/>
    <w:basedOn w:val="a"/>
    <w:uiPriority w:val="34"/>
    <w:qFormat/>
    <w:rsid w:val="00E6379D"/>
    <w:pPr>
      <w:ind w:left="720"/>
      <w:contextualSpacing/>
    </w:pPr>
  </w:style>
  <w:style w:type="table" w:customStyle="1" w:styleId="12">
    <w:name w:val="Сетка таблицы1"/>
    <w:basedOn w:val="a1"/>
    <w:next w:val="a9"/>
    <w:rsid w:val="001E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E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57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200">
      <w:bodyDiv w:val="1"/>
      <w:marLeft w:val="0"/>
      <w:marRight w:val="0"/>
      <w:marTop w:val="0"/>
      <w:marBottom w:val="0"/>
      <w:divBdr>
        <w:top w:val="none" w:sz="0" w:space="0" w:color="auto"/>
        <w:left w:val="none" w:sz="0" w:space="0" w:color="auto"/>
        <w:bottom w:val="none" w:sz="0" w:space="0" w:color="auto"/>
        <w:right w:val="none" w:sz="0" w:space="0" w:color="auto"/>
      </w:divBdr>
      <w:divsChild>
        <w:div w:id="14089139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zv.gov.ua/images/routes/route1.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F94F-2EB3-44E7-99F8-68CCA336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8253</Words>
  <Characters>4705</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Козленко</dc:creator>
  <cp:keywords/>
  <dc:description/>
  <cp:lastModifiedBy>Користувач Windows</cp:lastModifiedBy>
  <cp:revision>3</cp:revision>
  <cp:lastPrinted>2021-12-28T12:57:00Z</cp:lastPrinted>
  <dcterms:created xsi:type="dcterms:W3CDTF">2022-01-05T15:31:00Z</dcterms:created>
  <dcterms:modified xsi:type="dcterms:W3CDTF">2022-01-10T12:30:00Z</dcterms:modified>
</cp:coreProperties>
</file>